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43C1" w14:textId="650BD541" w:rsidR="00DC350A" w:rsidRPr="003F075F" w:rsidRDefault="00105AD4" w:rsidP="003F075F">
      <w:pPr>
        <w:pStyle w:val="Cmsor1"/>
        <w:ind w:left="2832" w:firstLine="708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3F075F">
        <w:rPr>
          <w:b/>
          <w:bCs/>
          <w:color w:val="auto"/>
          <w:sz w:val="28"/>
          <w:szCs w:val="28"/>
        </w:rPr>
        <w:t>MEGÁLLAPODÁS</w:t>
      </w:r>
    </w:p>
    <w:p w14:paraId="6B07341A" w14:textId="77777777" w:rsidR="00DC350A" w:rsidRPr="00985FC4" w:rsidRDefault="00DC350A" w:rsidP="00DC350A">
      <w:pPr>
        <w:pStyle w:val="Cmsor4"/>
        <w:spacing w:before="120" w:after="0"/>
        <w:jc w:val="center"/>
        <w:rPr>
          <w:rFonts w:ascii="Palatino Linotype" w:hAnsi="Palatino Linotype"/>
          <w:color w:val="auto"/>
        </w:rPr>
      </w:pPr>
      <w:bookmarkStart w:id="0" w:name="_Toc42086883"/>
      <w:bookmarkStart w:id="1" w:name="_Toc42178333"/>
      <w:r w:rsidRPr="00985FC4">
        <w:rPr>
          <w:rFonts w:ascii="Palatino Linotype" w:hAnsi="Palatino Linotype"/>
          <w:color w:val="auto"/>
        </w:rPr>
        <w:t>Nappali ellátás igénybevételéről</w:t>
      </w:r>
      <w:bookmarkEnd w:id="0"/>
      <w:bookmarkEnd w:id="1"/>
    </w:p>
    <w:p w14:paraId="0E66C65B" w14:textId="2EC94AA8" w:rsidR="00DC350A" w:rsidRPr="00985FC4" w:rsidRDefault="00DC350A" w:rsidP="006A145A">
      <w:pPr>
        <w:jc w:val="center"/>
        <w:rPr>
          <w:rFonts w:ascii="Palatino Linotype" w:hAnsi="Palatino Linotype"/>
          <w:sz w:val="24"/>
        </w:rPr>
      </w:pPr>
    </w:p>
    <w:p w14:paraId="17D43CBF" w14:textId="77777777" w:rsidR="00F21AE8" w:rsidRPr="00985FC4" w:rsidRDefault="00F21AE8" w:rsidP="00F21AE8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Jelen Megállapodás </w:t>
      </w: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létrejött egyrészről:</w:t>
      </w:r>
    </w:p>
    <w:p w14:paraId="442B1AE4" w14:textId="77777777" w:rsidR="00F21AE8" w:rsidRPr="00985FC4" w:rsidRDefault="00A46BCF" w:rsidP="00A46BCF">
      <w:pPr>
        <w:tabs>
          <w:tab w:val="left" w:pos="6015"/>
        </w:tabs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ab/>
      </w:r>
    </w:p>
    <w:p w14:paraId="44B37CD0" w14:textId="77777777" w:rsidR="00F21AE8" w:rsidRPr="00985FC4" w:rsidRDefault="00F21AE8" w:rsidP="00F21AE8">
      <w:pPr>
        <w:suppressAutoHyphens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a szolgáltatást nyújtó </w:t>
      </w: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(továbbiakban: szolgáltató)</w:t>
      </w:r>
    </w:p>
    <w:p w14:paraId="34C80530" w14:textId="09A752EA" w:rsidR="00F21AE8" w:rsidRPr="00985FC4" w:rsidRDefault="00F21AE8" w:rsidP="00F21AE8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Megnevezése: </w:t>
      </w:r>
      <w:r w:rsidR="00C73B4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</w:t>
      </w:r>
    </w:p>
    <w:p w14:paraId="787BE32B" w14:textId="2D0F36ED" w:rsidR="00F21AE8" w:rsidRPr="00985FC4" w:rsidRDefault="00F21AE8" w:rsidP="00F21AE8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Címe: </w:t>
      </w:r>
      <w:r w:rsidR="00C73B4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4032 Debrecen, Böszörményi út 148.</w:t>
      </w:r>
    </w:p>
    <w:p w14:paraId="43C6D591" w14:textId="004AE587" w:rsidR="00F21AE8" w:rsidRPr="00985FC4" w:rsidRDefault="00F21AE8" w:rsidP="00F21AE8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Képviselője:</w:t>
      </w:r>
      <w:r w:rsidR="00C73B44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 Kiss Zoltán</w:t>
      </w:r>
    </w:p>
    <w:p w14:paraId="3DFBF9B6" w14:textId="696DB25B" w:rsidR="00F21AE8" w:rsidRPr="00985FC4" w:rsidRDefault="00F21AE8" w:rsidP="00F21AE8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Telefonszáma:</w:t>
      </w:r>
      <w:r w:rsidR="00C73B44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 (52) 532-269</w:t>
      </w:r>
    </w:p>
    <w:p w14:paraId="06A79363" w14:textId="77777777" w:rsidR="00F21AE8" w:rsidRPr="00985FC4" w:rsidRDefault="00F21AE8" w:rsidP="00F21AE8">
      <w:pPr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</w:p>
    <w:p w14:paraId="65CDEF64" w14:textId="77777777" w:rsidR="00F21AE8" w:rsidRPr="00985FC4" w:rsidRDefault="00F21AE8" w:rsidP="00F21AE8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másrészről:</w:t>
      </w:r>
    </w:p>
    <w:p w14:paraId="2865B289" w14:textId="77777777" w:rsidR="00F21AE8" w:rsidRPr="00985FC4" w:rsidRDefault="00F21AE8" w:rsidP="00F21AE8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607EF820" w14:textId="77777777" w:rsidR="00F21AE8" w:rsidRPr="00985FC4" w:rsidRDefault="00F21AE8" w:rsidP="00F21AE8">
      <w:pPr>
        <w:suppressAutoHyphens/>
        <w:spacing w:after="0"/>
        <w:ind w:left="568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a) a szolgáltatást igénybe vevő személy</w:t>
      </w:r>
    </w:p>
    <w:p w14:paraId="0201D2F9" w14:textId="59774DF9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 xml:space="preserve">név: </w:t>
      </w:r>
      <w:r w:rsidRPr="00985FC4">
        <w:rPr>
          <w:rFonts w:ascii="Palatino Linotype" w:hAnsi="Palatino Linotype"/>
          <w:kern w:val="2"/>
          <w:sz w:val="24"/>
        </w:rPr>
        <w:tab/>
      </w:r>
    </w:p>
    <w:p w14:paraId="1B074ACA" w14:textId="50F730DB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 xml:space="preserve">születési név: </w:t>
      </w:r>
    </w:p>
    <w:p w14:paraId="01CCE0EF" w14:textId="361A34E0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>anyja neve:</w:t>
      </w:r>
      <w:r w:rsidRPr="00985FC4">
        <w:rPr>
          <w:rFonts w:ascii="Palatino Linotype" w:hAnsi="Palatino Linotype"/>
          <w:kern w:val="2"/>
          <w:sz w:val="24"/>
        </w:rPr>
        <w:tab/>
      </w:r>
    </w:p>
    <w:p w14:paraId="2BDDE81F" w14:textId="266B3DC2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 xml:space="preserve">születési hely, idő: </w:t>
      </w:r>
    </w:p>
    <w:p w14:paraId="7B1EC90C" w14:textId="77777777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4"/>
        </w:rPr>
      </w:pPr>
    </w:p>
    <w:p w14:paraId="6713D5C1" w14:textId="77777777" w:rsidR="00F21AE8" w:rsidRPr="00985FC4" w:rsidRDefault="00F21AE8" w:rsidP="00F21AE8">
      <w:pPr>
        <w:suppressAutoHyphens/>
        <w:spacing w:after="0"/>
        <w:ind w:left="568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b) a szolgáltatást igénybe vevő személy törvényes képviselője/hozzátartozója:</w:t>
      </w:r>
    </w:p>
    <w:p w14:paraId="7EFC4BD0" w14:textId="7B2D00C8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>név:</w:t>
      </w:r>
      <w:r w:rsidR="00B546E0">
        <w:rPr>
          <w:rFonts w:ascii="Palatino Linotype" w:hAnsi="Palatino Linotype"/>
          <w:kern w:val="2"/>
          <w:sz w:val="24"/>
        </w:rPr>
        <w:t xml:space="preserve"> </w:t>
      </w:r>
    </w:p>
    <w:p w14:paraId="2FF570AF" w14:textId="77777777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>születési név:</w:t>
      </w:r>
    </w:p>
    <w:p w14:paraId="75F0C8CE" w14:textId="77777777" w:rsidR="00F21AE8" w:rsidRPr="00985FC4" w:rsidRDefault="00F21AE8" w:rsidP="00F21AE8">
      <w:pPr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között </w:t>
      </w:r>
      <w:r w:rsidRPr="00985FC4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(a továbbiakban a) és b) pont együtt: szolgáltatást igénybe vevő személy)</w:t>
      </w:r>
      <w:r w:rsidRPr="00985FC4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, a mai napon, az alábbi feltételekkel.</w:t>
      </w:r>
    </w:p>
    <w:p w14:paraId="315481DF" w14:textId="77777777" w:rsidR="00F21AE8" w:rsidRPr="00985FC4" w:rsidRDefault="00F21AE8" w:rsidP="00F21AE8">
      <w:pPr>
        <w:suppressAutoHyphens/>
        <w:spacing w:before="60"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12070562" w14:textId="77777777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>Gondnokság alatt áll-e (a megfelelő rész aláhúzandó):</w:t>
      </w:r>
    </w:p>
    <w:p w14:paraId="32662B03" w14:textId="77777777" w:rsidR="00F21AE8" w:rsidRPr="00985FC4" w:rsidRDefault="00F21AE8" w:rsidP="00F21AE8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7949C3">
        <w:rPr>
          <w:rFonts w:ascii="Palatino Linotype" w:hAnsi="Palatino Linotype"/>
          <w:b/>
          <w:kern w:val="2"/>
          <w:sz w:val="24"/>
        </w:rPr>
        <w:t>igen –</w:t>
      </w:r>
      <w:r w:rsidRPr="00985FC4">
        <w:rPr>
          <w:rFonts w:ascii="Palatino Linotype" w:hAnsi="Palatino Linotype"/>
          <w:b/>
          <w:kern w:val="2"/>
          <w:sz w:val="24"/>
        </w:rPr>
        <w:t xml:space="preserve"> nem</w:t>
      </w:r>
    </w:p>
    <w:p w14:paraId="148CE497" w14:textId="77777777" w:rsidR="00F21AE8" w:rsidRPr="00985FC4" w:rsidRDefault="00F21AE8" w:rsidP="00F21AE8">
      <w:pPr>
        <w:tabs>
          <w:tab w:val="left" w:pos="709"/>
          <w:tab w:val="left" w:leader="dot" w:pos="765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>Amennyiben gondnokság alatt áll, annak foka cselekvő képességet (a megfelelő rész aláhúzandó):</w:t>
      </w:r>
    </w:p>
    <w:p w14:paraId="7C2A27CE" w14:textId="77777777" w:rsidR="00F21AE8" w:rsidRPr="007949C3" w:rsidRDefault="00F21AE8" w:rsidP="00F21AE8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7949C3">
        <w:rPr>
          <w:rFonts w:ascii="Palatino Linotype" w:hAnsi="Palatino Linotype"/>
          <w:b/>
          <w:bCs/>
          <w:kern w:val="2"/>
          <w:sz w:val="24"/>
        </w:rPr>
        <w:t>korlátozó – kizáró</w:t>
      </w:r>
    </w:p>
    <w:p w14:paraId="7845F774" w14:textId="77777777" w:rsidR="00F21AE8" w:rsidRPr="00985FC4" w:rsidRDefault="00F21AE8" w:rsidP="00F21AE8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7949C3">
        <w:rPr>
          <w:rFonts w:ascii="Palatino Linotype" w:hAnsi="Palatino Linotype"/>
          <w:b/>
          <w:kern w:val="2"/>
          <w:sz w:val="24"/>
        </w:rPr>
        <w:t>cselekvőképességében részlegesen korlátozott – cselekvőképességében</w:t>
      </w:r>
      <w:r w:rsidRPr="00985FC4">
        <w:rPr>
          <w:rFonts w:ascii="Palatino Linotype" w:hAnsi="Palatino Linotype"/>
          <w:b/>
          <w:kern w:val="2"/>
          <w:sz w:val="24"/>
        </w:rPr>
        <w:t xml:space="preserve"> teljes mértékben korlátozott</w:t>
      </w:r>
    </w:p>
    <w:p w14:paraId="2F331374" w14:textId="77777777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ind w:left="360"/>
        <w:textAlignment w:val="baseline"/>
        <w:rPr>
          <w:rFonts w:ascii="Palatino Linotype" w:eastAsia="SimSun" w:hAnsi="Palatino Linotype"/>
          <w:b/>
          <w:kern w:val="2"/>
          <w:sz w:val="24"/>
          <w:lang w:eastAsia="hi-IN" w:bidi="hi-IN"/>
        </w:rPr>
      </w:pPr>
    </w:p>
    <w:p w14:paraId="26A0B933" w14:textId="77777777" w:rsidR="007949C3" w:rsidRPr="007949C3" w:rsidRDefault="007949C3" w:rsidP="007949C3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eastAsia="SimSun" w:hAnsi="Palatino Linotype"/>
          <w:kern w:val="2"/>
          <w:sz w:val="24"/>
          <w:lang w:eastAsia="hi-IN" w:bidi="hi-IN"/>
        </w:rPr>
      </w:pPr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lastRenderedPageBreak/>
        <w:t>gondnokság alá helyezést elrendelő bíróság: ………</w:t>
      </w:r>
      <w:proofErr w:type="gramStart"/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…….</w:t>
      </w:r>
      <w:proofErr w:type="gramEnd"/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…………………………….</w:t>
      </w:r>
    </w:p>
    <w:p w14:paraId="7EED935E" w14:textId="77777777" w:rsidR="007949C3" w:rsidRPr="007949C3" w:rsidRDefault="007949C3" w:rsidP="007949C3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eastAsia="SimSun" w:hAnsi="Palatino Linotype"/>
          <w:kern w:val="2"/>
          <w:sz w:val="24"/>
          <w:lang w:eastAsia="hi-IN" w:bidi="hi-IN"/>
        </w:rPr>
      </w:pPr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az ítélet száma: ……………</w:t>
      </w:r>
      <w:proofErr w:type="gramStart"/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…….</w:t>
      </w:r>
      <w:proofErr w:type="gramEnd"/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…….    kelte: ………………………………………….</w:t>
      </w:r>
    </w:p>
    <w:p w14:paraId="693AEF09" w14:textId="35922871" w:rsidR="00F21AE8" w:rsidRDefault="007949C3" w:rsidP="007949C3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eastAsia="SimSun" w:hAnsi="Palatino Linotype"/>
          <w:kern w:val="2"/>
          <w:sz w:val="24"/>
          <w:lang w:eastAsia="hi-IN" w:bidi="hi-IN"/>
        </w:rPr>
      </w:pPr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jogerőre emelkedés időpontja: ……………………………………………………</w:t>
      </w:r>
      <w:proofErr w:type="gramStart"/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…….</w:t>
      </w:r>
      <w:proofErr w:type="gramEnd"/>
      <w:r w:rsidRPr="007949C3">
        <w:rPr>
          <w:rFonts w:ascii="Palatino Linotype" w:eastAsia="SimSun" w:hAnsi="Palatino Linotype"/>
          <w:kern w:val="2"/>
          <w:sz w:val="24"/>
          <w:lang w:eastAsia="hi-IN" w:bidi="hi-IN"/>
        </w:rPr>
        <w:t>.</w:t>
      </w:r>
    </w:p>
    <w:p w14:paraId="432645CD" w14:textId="77777777" w:rsidR="007949C3" w:rsidRPr="00985FC4" w:rsidRDefault="007949C3" w:rsidP="007949C3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</w:p>
    <w:p w14:paraId="14F11732" w14:textId="77777777" w:rsidR="00F21AE8" w:rsidRPr="00985FC4" w:rsidRDefault="00F21AE8" w:rsidP="00F21AE8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kern w:val="2"/>
          <w:sz w:val="24"/>
        </w:rPr>
        <w:t>Amennyiben gondnokság alatt nem áll, van e kirendelve (a megfelelő rész aláhúzandó):</w:t>
      </w:r>
    </w:p>
    <w:p w14:paraId="0013945D" w14:textId="77777777" w:rsidR="00F21AE8" w:rsidRPr="00985FC4" w:rsidRDefault="00F21AE8" w:rsidP="00F21AE8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b/>
          <w:bCs/>
          <w:kern w:val="2"/>
          <w:sz w:val="24"/>
        </w:rPr>
      </w:pPr>
    </w:p>
    <w:p w14:paraId="0A2F53EF" w14:textId="77777777" w:rsidR="00F21AE8" w:rsidRPr="00985FC4" w:rsidRDefault="00F21AE8" w:rsidP="00F21AE8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985FC4">
        <w:rPr>
          <w:rFonts w:ascii="Palatino Linotype" w:hAnsi="Palatino Linotype"/>
          <w:b/>
          <w:bCs/>
          <w:kern w:val="2"/>
          <w:sz w:val="24"/>
        </w:rPr>
        <w:t>zárgondnok - ideiglenes gondnok – támogatott döntéshozatalhoz támogató személy- eseti gondnok</w:t>
      </w:r>
    </w:p>
    <w:p w14:paraId="54B3A861" w14:textId="77777777" w:rsidR="00DC350A" w:rsidRPr="00985FC4" w:rsidRDefault="00DC350A" w:rsidP="00DC350A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0B4F6D59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A megállapodás tárgya</w:t>
      </w:r>
    </w:p>
    <w:p w14:paraId="0122A403" w14:textId="4960505E" w:rsidR="00DC350A" w:rsidRPr="00985FC4" w:rsidRDefault="00DC350A" w:rsidP="00B459BE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A szolgáltatást nyújtó az általa ellátott </w:t>
      </w:r>
      <w:r w:rsidR="00E35E04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nagykorú </w:t>
      </w:r>
      <w:r w:rsidR="00322ED9">
        <w:rPr>
          <w:rFonts w:ascii="Palatino Linotype" w:hAnsi="Palatino Linotype" w:cs="Arial"/>
          <w:color w:val="auto"/>
          <w:kern w:val="22"/>
          <w:sz w:val="24"/>
          <w:lang w:eastAsia="ar-SA"/>
        </w:rPr>
        <w:t>fogyaté</w:t>
      </w:r>
      <w:r w:rsidR="003F075F">
        <w:rPr>
          <w:rFonts w:ascii="Palatino Linotype" w:hAnsi="Palatino Linotype" w:cs="Arial"/>
          <w:color w:val="auto"/>
          <w:kern w:val="22"/>
          <w:sz w:val="24"/>
          <w:lang w:eastAsia="ar-SA"/>
        </w:rPr>
        <w:t>kosságga</w:t>
      </w:r>
      <w:r w:rsidR="00322ED9">
        <w:rPr>
          <w:rFonts w:ascii="Palatino Linotype" w:hAnsi="Palatino Linotype" w:cs="Arial"/>
          <w:color w:val="auto"/>
          <w:kern w:val="22"/>
          <w:sz w:val="24"/>
          <w:lang w:eastAsia="ar-SA"/>
        </w:rPr>
        <w:t>l élő</w:t>
      </w:r>
      <w:r w:rsidR="00F21AE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személy</w:t>
      </w:r>
      <w:r w:rsidR="004063E0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ek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részére a vonatkozó jogszabályokban és a jelen megállapodásban szabályozott módon, nappali ellátást biztosít.</w:t>
      </w:r>
    </w:p>
    <w:p w14:paraId="28FAAECE" w14:textId="77777777" w:rsidR="00DC350A" w:rsidRPr="00985FC4" w:rsidRDefault="00DC350A" w:rsidP="00DC350A">
      <w:pPr>
        <w:spacing w:after="0"/>
        <w:rPr>
          <w:rFonts w:ascii="Palatino Linotype" w:hAnsi="Palatino Linotype" w:cs="Arial"/>
          <w:color w:val="auto"/>
          <w:sz w:val="24"/>
        </w:rPr>
      </w:pPr>
    </w:p>
    <w:p w14:paraId="3410D2A7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Az ellátás időtartama</w:t>
      </w:r>
    </w:p>
    <w:p w14:paraId="046E3065" w14:textId="77777777" w:rsidR="00DC350A" w:rsidRPr="00985FC4" w:rsidRDefault="00DC350A" w:rsidP="00DC350A">
      <w:pPr>
        <w:suppressAutoHyphens/>
        <w:spacing w:after="0"/>
        <w:ind w:firstLine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A szolgáltatást nyújtó a nappali ellátást:</w:t>
      </w:r>
    </w:p>
    <w:p w14:paraId="6662526E" w14:textId="76767E17" w:rsidR="003F075F" w:rsidRPr="003F075F" w:rsidRDefault="00DC350A" w:rsidP="003F075F">
      <w:pPr>
        <w:pStyle w:val="Listaszerbekezds"/>
        <w:suppressAutoHyphens/>
        <w:spacing w:before="60" w:after="0"/>
        <w:ind w:left="993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proofErr w:type="gramStart"/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…….</w:t>
      </w:r>
      <w:proofErr w:type="gramEnd"/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év……</w:t>
      </w:r>
      <w:r w:rsidR="00F21AE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………………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…..hó ..…napjától </w:t>
      </w:r>
      <w:r w:rsidR="003F075F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kezdődően 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</w:t>
      </w:r>
      <w:r w:rsidR="00F21AE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..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….év ……</w:t>
      </w:r>
      <w:r w:rsidR="00F21AE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…………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….hó …</w:t>
      </w:r>
      <w:r w:rsidR="00F21AE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.napjáig terjedő </w:t>
      </w:r>
      <w:r w:rsidR="003F075F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………..hónap </w:t>
      </w:r>
      <w:r w:rsidR="003F075F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próbaidő mellett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,</w:t>
      </w:r>
    </w:p>
    <w:p w14:paraId="374B5F5D" w14:textId="4B5C9047" w:rsidR="00F21AE8" w:rsidRPr="003F075F" w:rsidRDefault="00DC350A" w:rsidP="00214C7F">
      <w:pPr>
        <w:pStyle w:val="Listaszerbekezds"/>
        <w:numPr>
          <w:ilvl w:val="0"/>
          <w:numId w:val="5"/>
        </w:numPr>
        <w:suppressAutoHyphens/>
        <w:spacing w:before="60"/>
        <w:ind w:left="993" w:hanging="284"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proofErr w:type="gramStart"/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…….</w:t>
      </w:r>
      <w:proofErr w:type="gramEnd"/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év……</w:t>
      </w:r>
      <w:r w:rsidR="00F21AE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……………….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…..hó ..…napjától kezdődően </w:t>
      </w:r>
      <w:r w:rsidR="003F075F" w:rsidRPr="003F075F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………...év …………………hó ……..napjáig</w:t>
      </w:r>
      <w:r w:rsidR="003F075F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 határozott időre, </w:t>
      </w:r>
      <w:r w:rsidR="003F075F" w:rsidRPr="003F075F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vagy</w:t>
      </w:r>
      <w:r w:rsidRPr="003F075F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</w:t>
      </w:r>
    </w:p>
    <w:p w14:paraId="5D7BEF85" w14:textId="0C09031C" w:rsidR="003F075F" w:rsidRPr="00985FC4" w:rsidRDefault="007949C3" w:rsidP="00214C7F">
      <w:pPr>
        <w:pStyle w:val="Listaszerbekezds"/>
        <w:numPr>
          <w:ilvl w:val="0"/>
          <w:numId w:val="5"/>
        </w:numPr>
        <w:suppressAutoHyphens/>
        <w:spacing w:before="60"/>
        <w:ind w:left="993" w:hanging="284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>
        <w:rPr>
          <w:rFonts w:ascii="Palatino Linotype" w:hAnsi="Palatino Linotype" w:cs="Arial"/>
          <w:color w:val="auto"/>
          <w:kern w:val="22"/>
          <w:sz w:val="24"/>
          <w:lang w:eastAsia="ar-SA"/>
        </w:rPr>
        <w:t>………………………………</w:t>
      </w:r>
      <w:r w:rsidR="00C73B4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  <w:r w:rsidR="003F075F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napjától kezdődően </w:t>
      </w:r>
      <w:r w:rsidR="003F075F"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határozatlan</w:t>
      </w:r>
      <w:r w:rsidR="003F075F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időtartamra szólóan biztosítja</w:t>
      </w:r>
    </w:p>
    <w:p w14:paraId="6196380E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A nappali ellátás szolgáltatásainak formája, módja, köre és tartalma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</w:p>
    <w:p w14:paraId="5AF15B55" w14:textId="77777777" w:rsidR="00DC350A" w:rsidRPr="00985FC4" w:rsidRDefault="00DC350A" w:rsidP="00DC350A">
      <w:pPr>
        <w:suppressAutoHyphens/>
        <w:spacing w:after="0"/>
        <w:ind w:left="851" w:hanging="425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3.1. A biztosított ellátás formája: a személyes gondoskodás keretébe tartozó szociális alapellátás.</w:t>
      </w:r>
    </w:p>
    <w:p w14:paraId="7849BB72" w14:textId="74AA0279" w:rsidR="00DC350A" w:rsidRPr="00985FC4" w:rsidRDefault="00DC350A" w:rsidP="00DC350A">
      <w:pPr>
        <w:suppressAutoHyphens/>
        <w:spacing w:after="0"/>
        <w:ind w:left="851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A biztosított ellátás típusa: </w:t>
      </w:r>
      <w:r w:rsidR="003F075F" w:rsidRPr="003F075F"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  <w:t>fogyatékos személyek</w:t>
      </w:r>
      <w:r w:rsidR="003F075F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 xml:space="preserve"> 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nappali ellátása</w:t>
      </w:r>
      <w:r w:rsidR="004063E0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.</w:t>
      </w:r>
    </w:p>
    <w:p w14:paraId="3FA8F003" w14:textId="77777777" w:rsidR="00DC350A" w:rsidRPr="00985FC4" w:rsidRDefault="00DC350A" w:rsidP="00DC350A">
      <w:pPr>
        <w:suppressAutoHyphens/>
        <w:spacing w:after="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4F0C76A2" w14:textId="77777777" w:rsidR="00DC350A" w:rsidRPr="00985FC4" w:rsidRDefault="00DC350A" w:rsidP="00DC350A">
      <w:pPr>
        <w:shd w:val="clear" w:color="auto" w:fill="FFFFFF"/>
        <w:spacing w:line="240" w:lineRule="auto"/>
        <w:ind w:firstLine="426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3.2.  A nappali ellátás tartalma: </w:t>
      </w:r>
    </w:p>
    <w:p w14:paraId="2C3012FF" w14:textId="134A41A5" w:rsidR="00DC350A" w:rsidRPr="00985FC4" w:rsidRDefault="00DC350A" w:rsidP="00985FC4">
      <w:pPr>
        <w:shd w:val="clear" w:color="auto" w:fill="FFFFFF"/>
        <w:spacing w:after="0" w:line="240" w:lineRule="auto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Szolgáltató </w:t>
      </w:r>
      <w:r w:rsidR="00322ED9">
        <w:rPr>
          <w:rFonts w:ascii="Palatino Linotype" w:hAnsi="Palatino Linotype" w:cs="Arial"/>
          <w:color w:val="auto"/>
          <w:sz w:val="24"/>
        </w:rPr>
        <w:t>fogyatékossággal élő</w:t>
      </w:r>
      <w:r w:rsidR="00C33512" w:rsidRPr="00985FC4">
        <w:rPr>
          <w:rFonts w:ascii="Palatino Linotype" w:hAnsi="Palatino Linotype" w:cs="Arial"/>
          <w:color w:val="auto"/>
          <w:sz w:val="24"/>
        </w:rPr>
        <w:t xml:space="preserve"> személyek</w:t>
      </w:r>
      <w:r w:rsidRPr="00985FC4">
        <w:rPr>
          <w:rFonts w:ascii="Palatino Linotype" w:hAnsi="Palatino Linotype" w:cs="Arial"/>
          <w:color w:val="auto"/>
          <w:sz w:val="24"/>
        </w:rPr>
        <w:t xml:space="preserve"> nappali ellátását az Szt.6</w:t>
      </w:r>
      <w:r w:rsidR="00C33512" w:rsidRPr="00985FC4">
        <w:rPr>
          <w:rFonts w:ascii="Palatino Linotype" w:hAnsi="Palatino Linotype" w:cs="Arial"/>
          <w:color w:val="auto"/>
          <w:sz w:val="24"/>
        </w:rPr>
        <w:t>5/F.</w:t>
      </w:r>
      <w:r w:rsidR="00E35E04" w:rsidRPr="00985FC4">
        <w:rPr>
          <w:rFonts w:ascii="Palatino Linotype" w:hAnsi="Palatino Linotype" w:cs="Arial"/>
          <w:color w:val="auto"/>
          <w:sz w:val="24"/>
        </w:rPr>
        <w:t xml:space="preserve"> </w:t>
      </w:r>
      <w:r w:rsidR="00C33512" w:rsidRPr="00985FC4">
        <w:rPr>
          <w:rFonts w:ascii="Palatino Linotype" w:hAnsi="Palatino Linotype" w:cs="Arial"/>
          <w:color w:val="auto"/>
          <w:sz w:val="24"/>
        </w:rPr>
        <w:t>§</w:t>
      </w:r>
      <w:r w:rsidRPr="00985FC4">
        <w:rPr>
          <w:rFonts w:ascii="Palatino Linotype" w:hAnsi="Palatino Linotype" w:cs="Arial"/>
          <w:color w:val="auto"/>
          <w:sz w:val="24"/>
        </w:rPr>
        <w:t>-ban foglaltak alapján a személyes gondoskodást nyújtó szociális intézmények szakmai feladatairól és működésük feltételeiről szóló 1/2000 (I.</w:t>
      </w:r>
      <w:r w:rsidR="00C33512" w:rsidRPr="00985FC4">
        <w:rPr>
          <w:rFonts w:ascii="Palatino Linotype" w:hAnsi="Palatino Linotype" w:cs="Arial"/>
          <w:color w:val="auto"/>
          <w:sz w:val="24"/>
        </w:rPr>
        <w:t xml:space="preserve"> </w:t>
      </w:r>
      <w:r w:rsidRPr="00985FC4">
        <w:rPr>
          <w:rFonts w:ascii="Palatino Linotype" w:hAnsi="Palatino Linotype" w:cs="Arial"/>
          <w:color w:val="auto"/>
          <w:sz w:val="24"/>
        </w:rPr>
        <w:t xml:space="preserve">7.) </w:t>
      </w:r>
      <w:proofErr w:type="spellStart"/>
      <w:r w:rsidRPr="00985FC4">
        <w:rPr>
          <w:rFonts w:ascii="Palatino Linotype" w:hAnsi="Palatino Linotype" w:cs="Arial"/>
          <w:color w:val="auto"/>
          <w:sz w:val="24"/>
        </w:rPr>
        <w:t>SzCsM</w:t>
      </w:r>
      <w:proofErr w:type="spellEnd"/>
      <w:r w:rsidRPr="00985FC4">
        <w:rPr>
          <w:rFonts w:ascii="Palatino Linotype" w:hAnsi="Palatino Linotype" w:cs="Arial"/>
          <w:color w:val="auto"/>
          <w:sz w:val="24"/>
        </w:rPr>
        <w:t xml:space="preserve"> rendelet</w:t>
      </w:r>
      <w:r w:rsidR="00C33512" w:rsidRPr="00985FC4">
        <w:rPr>
          <w:rFonts w:ascii="Palatino Linotype" w:hAnsi="Palatino Linotype" w:cs="Arial"/>
          <w:color w:val="auto"/>
          <w:sz w:val="24"/>
        </w:rPr>
        <w:t xml:space="preserve"> 74.</w:t>
      </w:r>
      <w:r w:rsidR="00E35E04" w:rsidRPr="00985FC4">
        <w:rPr>
          <w:rFonts w:ascii="Palatino Linotype" w:hAnsi="Palatino Linotype" w:cs="Arial"/>
          <w:color w:val="auto"/>
          <w:sz w:val="24"/>
        </w:rPr>
        <w:t xml:space="preserve"> </w:t>
      </w:r>
      <w:r w:rsidR="00C33512" w:rsidRPr="00985FC4">
        <w:rPr>
          <w:rFonts w:ascii="Palatino Linotype" w:hAnsi="Palatino Linotype" w:cs="Arial"/>
          <w:color w:val="auto"/>
          <w:sz w:val="24"/>
        </w:rPr>
        <w:t xml:space="preserve">§ - </w:t>
      </w:r>
      <w:r w:rsidR="003F075F">
        <w:rPr>
          <w:rFonts w:ascii="Palatino Linotype" w:hAnsi="Palatino Linotype" w:cs="Arial"/>
          <w:color w:val="auto"/>
          <w:sz w:val="24"/>
        </w:rPr>
        <w:t>82</w:t>
      </w:r>
      <w:r w:rsidR="00C33512" w:rsidRPr="00985FC4">
        <w:rPr>
          <w:rFonts w:ascii="Palatino Linotype" w:hAnsi="Palatino Linotype" w:cs="Arial"/>
          <w:color w:val="auto"/>
          <w:sz w:val="24"/>
        </w:rPr>
        <w:t>.</w:t>
      </w:r>
      <w:r w:rsidR="00E35E04" w:rsidRPr="00985FC4">
        <w:rPr>
          <w:rFonts w:ascii="Palatino Linotype" w:hAnsi="Palatino Linotype" w:cs="Arial"/>
          <w:color w:val="auto"/>
          <w:sz w:val="24"/>
        </w:rPr>
        <w:t xml:space="preserve"> </w:t>
      </w:r>
      <w:r w:rsidR="00C33512" w:rsidRPr="00985FC4">
        <w:rPr>
          <w:rFonts w:ascii="Palatino Linotype" w:hAnsi="Palatino Linotype" w:cs="Arial"/>
          <w:color w:val="auto"/>
          <w:sz w:val="24"/>
        </w:rPr>
        <w:t>§</w:t>
      </w:r>
      <w:r w:rsidRPr="00985FC4">
        <w:rPr>
          <w:rFonts w:ascii="Palatino Linotype" w:hAnsi="Palatino Linotype" w:cs="Arial"/>
          <w:color w:val="auto"/>
          <w:sz w:val="24"/>
        </w:rPr>
        <w:t>-ban foglalt szakmai tartalommal nyújtja.</w:t>
      </w:r>
      <w:r w:rsidRPr="00985FC4">
        <w:rPr>
          <w:rFonts w:ascii="Palatino Linotype" w:hAnsi="Palatino Linotype" w:cs="Arial"/>
          <w:i/>
          <w:color w:val="auto"/>
          <w:sz w:val="24"/>
        </w:rPr>
        <w:t xml:space="preserve"> </w:t>
      </w:r>
    </w:p>
    <w:p w14:paraId="2DB4B749" w14:textId="77777777" w:rsidR="003F075F" w:rsidRDefault="00DC350A" w:rsidP="003F075F">
      <w:pPr>
        <w:shd w:val="clear" w:color="auto" w:fill="FFFFFF"/>
        <w:spacing w:before="100" w:beforeAutospacing="1" w:after="75" w:line="240" w:lineRule="auto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A nappali ellátás elsősorban a saját otthonukban </w:t>
      </w:r>
      <w:proofErr w:type="spellStart"/>
      <w:proofErr w:type="gramStart"/>
      <w:r w:rsidRPr="00985FC4">
        <w:rPr>
          <w:rFonts w:ascii="Palatino Linotype" w:hAnsi="Palatino Linotype" w:cs="Arial"/>
          <w:color w:val="auto"/>
          <w:sz w:val="24"/>
        </w:rPr>
        <w:t>élő,</w:t>
      </w:r>
      <w:r w:rsidRPr="003F075F">
        <w:rPr>
          <w:rFonts w:ascii="Palatino Linotype" w:hAnsi="Palatino Linotype" w:cs="Arial"/>
          <w:color w:val="auto"/>
          <w:sz w:val="24"/>
        </w:rPr>
        <w:t>tizennyolcadik</w:t>
      </w:r>
      <w:proofErr w:type="spellEnd"/>
      <w:proofErr w:type="gramEnd"/>
      <w:r w:rsidRPr="003F075F">
        <w:rPr>
          <w:rFonts w:ascii="Palatino Linotype" w:hAnsi="Palatino Linotype" w:cs="Arial"/>
          <w:color w:val="auto"/>
          <w:sz w:val="24"/>
        </w:rPr>
        <w:t xml:space="preserve"> életévüket betöltött, </w:t>
      </w:r>
      <w:r w:rsidR="003F075F">
        <w:rPr>
          <w:rFonts w:ascii="Palatino Linotype" w:hAnsi="Palatino Linotype" w:cs="Arial"/>
          <w:color w:val="auto"/>
          <w:sz w:val="24"/>
        </w:rPr>
        <w:t xml:space="preserve">egészségi állapotuk vagy idős koruk miatt szociális és mentális támogatásra </w:t>
      </w:r>
      <w:r w:rsidR="003F075F">
        <w:rPr>
          <w:rFonts w:ascii="Palatino Linotype" w:hAnsi="Palatino Linotype" w:cs="Arial"/>
          <w:color w:val="auto"/>
          <w:sz w:val="24"/>
        </w:rPr>
        <w:lastRenderedPageBreak/>
        <w:t>szoruló, önmaguk ellátására részben képes személyek vagy önellátásra nem képes, de felügyeletre szoruló fogyatékos, illetve autista személyek részére biztosít szolgáltatást.</w:t>
      </w:r>
    </w:p>
    <w:p w14:paraId="5409E046" w14:textId="7723C16C" w:rsidR="000219CC" w:rsidRPr="00985FC4" w:rsidRDefault="003F075F" w:rsidP="000219CC">
      <w:pPr>
        <w:shd w:val="clear" w:color="auto" w:fill="FFFFFF"/>
        <w:spacing w:after="0" w:line="240" w:lineRule="auto"/>
        <w:rPr>
          <w:rFonts w:ascii="Palatino Linotype" w:hAnsi="Palatino Linotype" w:cs="Arial"/>
          <w:color w:val="auto"/>
          <w:sz w:val="24"/>
        </w:rPr>
      </w:pPr>
      <w:r>
        <w:rPr>
          <w:rFonts w:ascii="Palatino Linotype" w:hAnsi="Palatino Linotype" w:cs="Arial"/>
          <w:color w:val="auto"/>
          <w:sz w:val="24"/>
        </w:rPr>
        <w:t xml:space="preserve">A fogyatékos személyek nappali ellátása </w:t>
      </w:r>
      <w:r w:rsidRPr="00647D2E">
        <w:rPr>
          <w:rFonts w:ascii="Palatino Linotype" w:hAnsi="Palatino Linotype" w:cs="Arial"/>
          <w:b/>
          <w:bCs/>
          <w:color w:val="auto"/>
          <w:sz w:val="24"/>
        </w:rPr>
        <w:t xml:space="preserve">étkezéssel </w:t>
      </w:r>
      <w:r>
        <w:rPr>
          <w:rFonts w:ascii="Palatino Linotype" w:hAnsi="Palatino Linotype" w:cs="Arial"/>
          <w:color w:val="auto"/>
          <w:sz w:val="24"/>
        </w:rPr>
        <w:t xml:space="preserve">és </w:t>
      </w:r>
      <w:r w:rsidRPr="00647D2E">
        <w:rPr>
          <w:rFonts w:ascii="Palatino Linotype" w:hAnsi="Palatino Linotype" w:cs="Arial"/>
          <w:b/>
          <w:bCs/>
          <w:color w:val="auto"/>
          <w:sz w:val="24"/>
        </w:rPr>
        <w:t>étkezés nélkül</w:t>
      </w:r>
      <w:r>
        <w:rPr>
          <w:rFonts w:ascii="Palatino Linotype" w:hAnsi="Palatino Linotype" w:cs="Arial"/>
          <w:color w:val="auto"/>
          <w:sz w:val="24"/>
        </w:rPr>
        <w:t xml:space="preserve"> (napközbeni tartózkodás) is igénybe vehető. A fogyatékos személyek </w:t>
      </w:r>
      <w:r w:rsidR="00647D2E">
        <w:rPr>
          <w:rFonts w:ascii="Palatino Linotype" w:hAnsi="Palatino Linotype" w:cs="Arial"/>
          <w:color w:val="auto"/>
          <w:sz w:val="24"/>
        </w:rPr>
        <w:t>nappali ellátása étkezéssel napi háromszori étkezéssel (tízórai, ebéd, uzsonna) biztosított.</w:t>
      </w:r>
    </w:p>
    <w:p w14:paraId="4DE07133" w14:textId="6377D01B" w:rsidR="001E125B" w:rsidRPr="00985FC4" w:rsidRDefault="001E125B" w:rsidP="00985FC4">
      <w:pPr>
        <w:shd w:val="clear" w:color="auto" w:fill="FFFFFF"/>
        <w:spacing w:after="0" w:line="240" w:lineRule="auto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/>
          <w:color w:val="auto"/>
          <w:sz w:val="24"/>
        </w:rPr>
        <w:t>A</w:t>
      </w:r>
      <w:r w:rsidR="00647D2E">
        <w:rPr>
          <w:rFonts w:ascii="Palatino Linotype" w:hAnsi="Palatino Linotype"/>
          <w:color w:val="auto"/>
          <w:sz w:val="24"/>
        </w:rPr>
        <w:t xml:space="preserve">mennyiben </w:t>
      </w:r>
      <w:proofErr w:type="gramStart"/>
      <w:r w:rsidR="00647D2E">
        <w:rPr>
          <w:rFonts w:ascii="Palatino Linotype" w:hAnsi="Palatino Linotype"/>
          <w:color w:val="auto"/>
          <w:sz w:val="24"/>
        </w:rPr>
        <w:t xml:space="preserve">a </w:t>
      </w:r>
      <w:r w:rsidRPr="00985FC4">
        <w:rPr>
          <w:rFonts w:ascii="Palatino Linotype" w:hAnsi="Palatino Linotype"/>
          <w:color w:val="auto"/>
          <w:sz w:val="24"/>
        </w:rPr>
        <w:t xml:space="preserve"> </w:t>
      </w:r>
      <w:r w:rsidR="00322ED9">
        <w:rPr>
          <w:rFonts w:ascii="Palatino Linotype" w:hAnsi="Palatino Linotype"/>
          <w:color w:val="auto"/>
          <w:sz w:val="24"/>
        </w:rPr>
        <w:t>fogyatékossággal</w:t>
      </w:r>
      <w:proofErr w:type="gramEnd"/>
      <w:r w:rsidR="00322ED9">
        <w:rPr>
          <w:rFonts w:ascii="Palatino Linotype" w:hAnsi="Palatino Linotype"/>
          <w:color w:val="auto"/>
          <w:sz w:val="24"/>
        </w:rPr>
        <w:t xml:space="preserve"> élő</w:t>
      </w:r>
      <w:r w:rsidRPr="00985FC4">
        <w:rPr>
          <w:rFonts w:ascii="Palatino Linotype" w:hAnsi="Palatino Linotype"/>
          <w:color w:val="auto"/>
          <w:sz w:val="24"/>
        </w:rPr>
        <w:t xml:space="preserve"> személyek nappali ellátása étkezés igénybevétele nélkül kerül bizt</w:t>
      </w:r>
      <w:r w:rsidR="00A142D0" w:rsidRPr="00985FC4">
        <w:rPr>
          <w:rFonts w:ascii="Palatino Linotype" w:hAnsi="Palatino Linotype"/>
          <w:color w:val="auto"/>
          <w:sz w:val="24"/>
        </w:rPr>
        <w:t xml:space="preserve">osításra, a napi </w:t>
      </w:r>
      <w:proofErr w:type="spellStart"/>
      <w:r w:rsidR="00A142D0" w:rsidRPr="00985FC4">
        <w:rPr>
          <w:rFonts w:ascii="Palatino Linotype" w:hAnsi="Palatino Linotype"/>
          <w:color w:val="auto"/>
          <w:sz w:val="24"/>
        </w:rPr>
        <w:t>ötször</w:t>
      </w:r>
      <w:r w:rsidRPr="00985FC4">
        <w:rPr>
          <w:rFonts w:ascii="Palatino Linotype" w:hAnsi="Palatino Linotype"/>
          <w:color w:val="auto"/>
          <w:sz w:val="24"/>
        </w:rPr>
        <w:t>i</w:t>
      </w:r>
      <w:proofErr w:type="spellEnd"/>
      <w:r w:rsidRPr="00985FC4">
        <w:rPr>
          <w:rFonts w:ascii="Palatino Linotype" w:hAnsi="Palatino Linotype"/>
          <w:color w:val="auto"/>
          <w:sz w:val="24"/>
        </w:rPr>
        <w:t xml:space="preserve"> étke</w:t>
      </w:r>
      <w:r w:rsidR="003A167A" w:rsidRPr="00985FC4">
        <w:rPr>
          <w:rFonts w:ascii="Palatino Linotype" w:hAnsi="Palatino Linotype"/>
          <w:color w:val="auto"/>
          <w:sz w:val="24"/>
        </w:rPr>
        <w:t>zés</w:t>
      </w:r>
      <w:r w:rsidRPr="00985FC4">
        <w:rPr>
          <w:rFonts w:ascii="Palatino Linotype" w:hAnsi="Palatino Linotype"/>
          <w:color w:val="auto"/>
          <w:sz w:val="24"/>
        </w:rPr>
        <w:t xml:space="preserve"> (reggeli, </w:t>
      </w:r>
      <w:r w:rsidR="00A142D0" w:rsidRPr="00985FC4">
        <w:rPr>
          <w:rFonts w:ascii="Palatino Linotype" w:hAnsi="Palatino Linotype"/>
          <w:color w:val="auto"/>
          <w:sz w:val="24"/>
        </w:rPr>
        <w:t xml:space="preserve">tízórai, </w:t>
      </w:r>
      <w:r w:rsidRPr="00985FC4">
        <w:rPr>
          <w:rFonts w:ascii="Palatino Linotype" w:hAnsi="Palatino Linotype"/>
          <w:color w:val="auto"/>
          <w:sz w:val="24"/>
        </w:rPr>
        <w:t xml:space="preserve">ebéd, </w:t>
      </w:r>
      <w:r w:rsidR="00A142D0" w:rsidRPr="00985FC4">
        <w:rPr>
          <w:rFonts w:ascii="Palatino Linotype" w:hAnsi="Palatino Linotype"/>
          <w:color w:val="auto"/>
          <w:sz w:val="24"/>
        </w:rPr>
        <w:t xml:space="preserve">uzsonna, </w:t>
      </w:r>
      <w:r w:rsidRPr="00985FC4">
        <w:rPr>
          <w:rFonts w:ascii="Palatino Linotype" w:hAnsi="Palatino Linotype"/>
          <w:color w:val="auto"/>
          <w:sz w:val="24"/>
        </w:rPr>
        <w:t>vacsora) a támogatott lakhatás szolgáltatáson keresztül</w:t>
      </w:r>
      <w:r w:rsidR="003A167A" w:rsidRPr="00985FC4">
        <w:rPr>
          <w:rFonts w:ascii="Palatino Linotype" w:hAnsi="Palatino Linotype"/>
          <w:color w:val="auto"/>
          <w:sz w:val="24"/>
        </w:rPr>
        <w:t xml:space="preserve"> kerül biztosításra</w:t>
      </w:r>
      <w:r w:rsidRPr="00985FC4">
        <w:rPr>
          <w:rFonts w:ascii="Palatino Linotype" w:hAnsi="Palatino Linotype"/>
          <w:color w:val="auto"/>
          <w:sz w:val="24"/>
        </w:rPr>
        <w:t>.</w:t>
      </w:r>
    </w:p>
    <w:p w14:paraId="36638E84" w14:textId="77777777" w:rsidR="00DC350A" w:rsidRPr="00985FC4" w:rsidRDefault="00DC350A" w:rsidP="00DC350A">
      <w:pPr>
        <w:suppressAutoHyphens/>
        <w:spacing w:before="60" w:after="0"/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</w:pPr>
    </w:p>
    <w:p w14:paraId="245F2164" w14:textId="0FEE9D0E" w:rsidR="00DC350A" w:rsidRPr="00985FC4" w:rsidRDefault="00DC350A" w:rsidP="00985FC4">
      <w:pPr>
        <w:suppressAutoHyphens/>
        <w:spacing w:before="60"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 xml:space="preserve">Nappali ellátást a </w:t>
      </w:r>
      <w:proofErr w:type="spellStart"/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szolgáltatató</w:t>
      </w:r>
      <w:proofErr w:type="spellEnd"/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 xml:space="preserve"> az </w:t>
      </w:r>
      <w:proofErr w:type="spellStart"/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igénybevevő</w:t>
      </w:r>
      <w:proofErr w:type="spellEnd"/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 xml:space="preserve"> számára a következő címen biztosít</w:t>
      </w:r>
      <w:r w:rsidR="00647D2E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 xml:space="preserve">ja: </w:t>
      </w:r>
      <w:r w:rsidR="007949C3">
        <w:rPr>
          <w:rFonts w:ascii="Palatino Linotype" w:hAnsi="Palatino Linotype" w:cs="Arial"/>
          <w:color w:val="auto"/>
          <w:kern w:val="22"/>
          <w:sz w:val="24"/>
          <w:lang w:eastAsia="ar-SA"/>
        </w:rPr>
        <w:t>…………………………………………</w:t>
      </w:r>
    </w:p>
    <w:p w14:paraId="7090BF15" w14:textId="77777777" w:rsidR="00DC350A" w:rsidRPr="00985FC4" w:rsidRDefault="00DC350A" w:rsidP="00DC350A">
      <w:pPr>
        <w:suppressAutoHyphens/>
        <w:spacing w:before="60" w:after="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15CF3E17" w14:textId="2572D01D" w:rsidR="003A167A" w:rsidRPr="00985FC4" w:rsidRDefault="00DC350A" w:rsidP="00985FC4">
      <w:pPr>
        <w:suppressAutoHyphens/>
        <w:spacing w:before="60"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Nyitvatartási ideje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: </w:t>
      </w:r>
      <w:r w:rsidR="003A167A" w:rsidRPr="00985FC4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hétfőtől</w:t>
      </w:r>
      <w:r w:rsidR="003A167A"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-péntekig</w:t>
      </w:r>
      <w:r w:rsidR="003A167A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: 8.00-tól, 1</w:t>
      </w:r>
      <w:r w:rsidR="00386DA3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6</w:t>
      </w:r>
      <w:r w:rsidR="003A167A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.0</w:t>
      </w:r>
      <w:r w:rsidR="00354228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0</w:t>
      </w:r>
      <w:r w:rsidR="003A167A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-ig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</w:p>
    <w:p w14:paraId="3A953E91" w14:textId="77777777" w:rsidR="00DC350A" w:rsidRPr="00985FC4" w:rsidRDefault="00DC350A" w:rsidP="00DC350A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0A8E0730" w14:textId="77777777" w:rsidR="00DC350A" w:rsidRPr="00985FC4" w:rsidRDefault="00DC350A" w:rsidP="00985FC4">
      <w:pPr>
        <w:suppressAutoHyphens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3.3.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ab/>
        <w:t xml:space="preserve">Szolgáltató 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az alábbi szolgáltatásokat biztosítja a szolgáltatást igénybe vevő személy részére:</w:t>
      </w:r>
    </w:p>
    <w:p w14:paraId="05B66CFF" w14:textId="71811F92" w:rsidR="00DC350A" w:rsidRPr="009C7E30" w:rsidRDefault="00DC350A" w:rsidP="009C7E30">
      <w:pPr>
        <w:pStyle w:val="Listaszerbekezds"/>
        <w:numPr>
          <w:ilvl w:val="0"/>
          <w:numId w:val="15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szociális, egészségügyi, mentális állapotuknak megfelelő napi életritmust biztosító szolgáltatást nyújt,</w:t>
      </w:r>
    </w:p>
    <w:p w14:paraId="42801AB9" w14:textId="571B9297" w:rsidR="00DC350A" w:rsidRPr="009C7E30" w:rsidRDefault="00DC350A" w:rsidP="009C7E30">
      <w:pPr>
        <w:pStyle w:val="Listaszerbekezds"/>
        <w:numPr>
          <w:ilvl w:val="0"/>
          <w:numId w:val="15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a helyi igényeknek megfelelő közösségi programokat szervez, valamint helyet biztosít a közösségi szervezésű programoknak, csoportoknak,</w:t>
      </w:r>
    </w:p>
    <w:p w14:paraId="478E0BDD" w14:textId="22F50C1B" w:rsidR="00DC350A" w:rsidRPr="009C7E30" w:rsidRDefault="00DC350A" w:rsidP="009C7E30">
      <w:pPr>
        <w:pStyle w:val="Listaszerbekezds"/>
        <w:numPr>
          <w:ilvl w:val="0"/>
          <w:numId w:val="15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biztosítja, hogy a szolgáltatás nyitott formában, az ellátotti kör és a lakosság által egyaránt elérhető módon </w:t>
      </w:r>
      <w:proofErr w:type="spellStart"/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működjön</w:t>
      </w:r>
      <w:proofErr w:type="spellEnd"/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.</w:t>
      </w:r>
    </w:p>
    <w:p w14:paraId="2F6A0344" w14:textId="77777777" w:rsidR="00DC350A" w:rsidRPr="00985FC4" w:rsidRDefault="00DC350A" w:rsidP="00DC350A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110C0359" w14:textId="77777777" w:rsidR="00DC350A" w:rsidRPr="00985FC4" w:rsidRDefault="00DC350A" w:rsidP="00985FC4">
      <w:pPr>
        <w:pStyle w:val="Listaszerbekezds"/>
        <w:suppressAutoHyphens/>
        <w:ind w:left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3.4. A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szolgáltatást biztosító intézmény rendelkezik és biztosítja az ellátott részére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:</w:t>
      </w:r>
    </w:p>
    <w:p w14:paraId="14E9374A" w14:textId="6D9125A1" w:rsidR="00DC350A" w:rsidRPr="009C7E30" w:rsidRDefault="00DC350A" w:rsidP="009C7E30">
      <w:pPr>
        <w:pStyle w:val="Listaszerbekezds"/>
        <w:numPr>
          <w:ilvl w:val="0"/>
          <w:numId w:val="14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közösségi együttlétre,</w:t>
      </w:r>
    </w:p>
    <w:p w14:paraId="51FAD013" w14:textId="54D58B05" w:rsidR="00DC350A" w:rsidRPr="009C7E30" w:rsidRDefault="00DC350A" w:rsidP="009C7E30">
      <w:pPr>
        <w:pStyle w:val="Listaszerbekezds"/>
        <w:numPr>
          <w:ilvl w:val="0"/>
          <w:numId w:val="14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pihenésre,</w:t>
      </w:r>
    </w:p>
    <w:p w14:paraId="1E0D399A" w14:textId="77777777" w:rsidR="00DC350A" w:rsidRPr="009C7E30" w:rsidRDefault="00DC350A" w:rsidP="009C7E30">
      <w:pPr>
        <w:pStyle w:val="Listaszerbekezds"/>
        <w:numPr>
          <w:ilvl w:val="0"/>
          <w:numId w:val="14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személyi tisztálkodásra,</w:t>
      </w:r>
    </w:p>
    <w:p w14:paraId="7C679478" w14:textId="77777777" w:rsidR="00DC350A" w:rsidRPr="009C7E30" w:rsidRDefault="00DC350A" w:rsidP="009C7E30">
      <w:pPr>
        <w:pStyle w:val="Listaszerbekezds"/>
        <w:numPr>
          <w:ilvl w:val="0"/>
          <w:numId w:val="14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a személyes ruházat tisztítására,</w:t>
      </w:r>
    </w:p>
    <w:p w14:paraId="2CB7C365" w14:textId="77777777" w:rsidR="00DC350A" w:rsidRPr="009C7E30" w:rsidRDefault="00DC350A" w:rsidP="009C7E30">
      <w:pPr>
        <w:pStyle w:val="Listaszerbekezds"/>
        <w:numPr>
          <w:ilvl w:val="0"/>
          <w:numId w:val="14"/>
        </w:num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C7E30">
        <w:rPr>
          <w:rFonts w:ascii="Palatino Linotype" w:hAnsi="Palatino Linotype" w:cs="Arial"/>
          <w:color w:val="auto"/>
          <w:kern w:val="22"/>
          <w:sz w:val="24"/>
          <w:lang w:eastAsia="ar-SA"/>
        </w:rPr>
        <w:t>amennyiben étkezést is biztosít, az étel melegítésére, tálalására és elfogyasztására szolgáló helyiségeket.</w:t>
      </w:r>
    </w:p>
    <w:p w14:paraId="20CFC0A7" w14:textId="77777777" w:rsidR="00DC350A" w:rsidRPr="00985FC4" w:rsidRDefault="00DC350A" w:rsidP="00DC350A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5D1E7AAB" w14:textId="6370C153" w:rsidR="00DC350A" w:rsidRPr="00985FC4" w:rsidRDefault="006130C2" w:rsidP="009C7E30">
      <w:pPr>
        <w:pStyle w:val="Listaszerbekezds"/>
        <w:suppressAutoHyphens/>
        <w:ind w:left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3.5. A </w:t>
      </w:r>
      <w:r w:rsidR="00322ED9">
        <w:rPr>
          <w:rFonts w:ascii="Palatino Linotype" w:hAnsi="Palatino Linotype" w:cs="Arial"/>
          <w:color w:val="auto"/>
          <w:kern w:val="22"/>
          <w:sz w:val="24"/>
          <w:lang w:eastAsia="ar-SA"/>
        </w:rPr>
        <w:t>fogyatékossággal élő személyek</w:t>
      </w:r>
      <w:r w:rsidR="00DC350A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nappali ellátása keretében az alábbi szolgáltatási elemeket biztosítja a szolgáltató: </w:t>
      </w:r>
    </w:p>
    <w:p w14:paraId="7554CE34" w14:textId="77777777" w:rsidR="00DC350A" w:rsidRPr="00985FC4" w:rsidRDefault="00DC350A" w:rsidP="002A6067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felügyelet</w:t>
      </w:r>
    </w:p>
    <w:p w14:paraId="5177AA29" w14:textId="77777777" w:rsidR="00DC350A" w:rsidRPr="00985FC4" w:rsidRDefault="00DC350A" w:rsidP="002A6067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gondozás</w:t>
      </w:r>
    </w:p>
    <w:p w14:paraId="76C7B7BD" w14:textId="0F5EA986" w:rsidR="00DC350A" w:rsidRPr="00985FC4" w:rsidRDefault="00647D2E" w:rsidP="002A6067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>
        <w:rPr>
          <w:rFonts w:ascii="Palatino Linotype" w:eastAsia="Arial" w:hAnsi="Palatino Linotype" w:cs="Arial"/>
          <w:color w:val="auto"/>
          <w:sz w:val="24"/>
          <w:lang w:eastAsia="en-US"/>
        </w:rPr>
        <w:t>tanácsadás</w:t>
      </w:r>
    </w:p>
    <w:p w14:paraId="66E0CD7C" w14:textId="77777777" w:rsidR="00DC350A" w:rsidRPr="00985FC4" w:rsidRDefault="00DC350A" w:rsidP="002A6067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háztartási vagy háztartást pótló segítségnyújtás</w:t>
      </w:r>
    </w:p>
    <w:p w14:paraId="55DB06AE" w14:textId="2975C647" w:rsidR="00DC350A" w:rsidRPr="00647D2E" w:rsidRDefault="00647D2E" w:rsidP="00647D2E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>
        <w:rPr>
          <w:rFonts w:ascii="Palatino Linotype" w:eastAsia="Arial" w:hAnsi="Palatino Linotype" w:cs="Arial"/>
          <w:color w:val="auto"/>
          <w:sz w:val="24"/>
          <w:lang w:eastAsia="en-US"/>
        </w:rPr>
        <w:t>pedagógiai segítségnyújtás</w:t>
      </w:r>
    </w:p>
    <w:p w14:paraId="4E9C2BAF" w14:textId="77777777" w:rsidR="00DC350A" w:rsidRPr="00985FC4" w:rsidRDefault="00DC350A" w:rsidP="002A6067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lastRenderedPageBreak/>
        <w:t>készségfejlesztés</w:t>
      </w:r>
    </w:p>
    <w:p w14:paraId="5F2136CE" w14:textId="20193CBA" w:rsidR="00DC350A" w:rsidRPr="00985FC4" w:rsidRDefault="00647D2E" w:rsidP="002A6067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>
        <w:rPr>
          <w:rFonts w:ascii="Palatino Linotype" w:eastAsia="Arial" w:hAnsi="Palatino Linotype" w:cs="Arial"/>
          <w:color w:val="auto"/>
          <w:sz w:val="24"/>
          <w:lang w:eastAsia="en-US"/>
        </w:rPr>
        <w:t>közösségi fejlesztés</w:t>
      </w:r>
    </w:p>
    <w:p w14:paraId="184077DF" w14:textId="77777777" w:rsidR="00DC350A" w:rsidRPr="00985FC4" w:rsidRDefault="00DC350A" w:rsidP="00DC350A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7C43633A" w14:textId="77777777" w:rsidR="00DC350A" w:rsidRPr="00985FC4" w:rsidRDefault="00DC350A" w:rsidP="00AF1009">
      <w:pPr>
        <w:pStyle w:val="Listaszerbekezds"/>
        <w:suppressAutoHyphens/>
        <w:spacing w:after="0"/>
        <w:ind w:left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3.6.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ab/>
        <w:t xml:space="preserve">A szolgáltató többfunkciós helyiséget biztosít, a foglalkoztatás, szabadidős programok lebonyolítására.      </w:t>
      </w:r>
    </w:p>
    <w:p w14:paraId="40429145" w14:textId="77777777" w:rsidR="00DC350A" w:rsidRPr="00985FC4" w:rsidRDefault="00DC350A" w:rsidP="00DC350A">
      <w:pPr>
        <w:pStyle w:val="Listaszerbekezds"/>
        <w:suppressAutoHyphens/>
        <w:spacing w:after="0"/>
        <w:ind w:left="567" w:hanging="142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54CBDECE" w14:textId="77777777" w:rsidR="00DC350A" w:rsidRPr="00985FC4" w:rsidRDefault="00DC350A" w:rsidP="00AF1009">
      <w:pPr>
        <w:pStyle w:val="Listaszerbekezds"/>
        <w:suppressAutoHyphens/>
        <w:spacing w:after="0"/>
        <w:ind w:left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3.7. A szolgáltató szabadidős programokat szervez, sajtótermékeket, könyveket, kártya és társasjátékokat, tömegkommunikációs eszközöket biztosít, rendezvényeket szervez.</w:t>
      </w:r>
    </w:p>
    <w:p w14:paraId="2C2F5D67" w14:textId="77777777" w:rsidR="00DC350A" w:rsidRPr="00985FC4" w:rsidRDefault="00DC350A" w:rsidP="00DC350A">
      <w:pPr>
        <w:pStyle w:val="Listaszerbekezds"/>
        <w:suppressAutoHyphens/>
        <w:spacing w:after="0"/>
        <w:ind w:left="567" w:hanging="141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301F06B8" w14:textId="549F7C48" w:rsidR="00DC350A" w:rsidRPr="00985FC4" w:rsidRDefault="00DC350A" w:rsidP="00AF1009">
      <w:pPr>
        <w:pStyle w:val="Listaszerbekezds"/>
        <w:suppressAutoHyphens/>
        <w:spacing w:after="0"/>
        <w:ind w:left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3.8.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ab/>
        <w:t>A szolgáltató egészségügyi ellátás keretében felvilágosító előadásokat szervez, továbbá tanács</w:t>
      </w:r>
      <w:r w:rsidR="00914E63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adást az egészséges életmódról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, valamint mentális tanácsadást.</w:t>
      </w:r>
    </w:p>
    <w:p w14:paraId="056FA85B" w14:textId="279A6880" w:rsidR="003C6ADC" w:rsidRPr="00985FC4" w:rsidRDefault="003C6ADC" w:rsidP="00DC350A">
      <w:pPr>
        <w:pStyle w:val="Listaszerbekezds"/>
        <w:suppressAutoHyphens/>
        <w:spacing w:after="0"/>
        <w:ind w:left="851" w:hanging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69A7CE3D" w14:textId="5D61BD49" w:rsidR="003C6ADC" w:rsidRPr="00985FC4" w:rsidRDefault="003C6ADC" w:rsidP="00AF1009">
      <w:pPr>
        <w:pStyle w:val="Listaszerbekezds"/>
        <w:suppressAutoHyphens/>
        <w:spacing w:after="0"/>
        <w:ind w:left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3.9. </w:t>
      </w:r>
      <w:r w:rsidR="000740E5"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Ha a foglalkoztatást a nappali ellátást nyújtó intézmény biztosítja, a foglalkoztatásból származó, a ráfordítás összegével csökkentett bevétel legalább ötven százalékát az ellátást igénybe vevők részére ki kell adni, a bevétel ki nem fizetett részét közösségi célra kell felhasználni.</w:t>
      </w:r>
    </w:p>
    <w:p w14:paraId="3589E7AA" w14:textId="77777777" w:rsidR="00DC350A" w:rsidRPr="00985FC4" w:rsidRDefault="00DC350A" w:rsidP="003C07A0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068935C2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A felek tájékoztatási kötelezettsége</w:t>
      </w:r>
    </w:p>
    <w:p w14:paraId="58E01483" w14:textId="77777777" w:rsidR="00DC350A" w:rsidRPr="00985FC4" w:rsidRDefault="00DC350A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4.1.</w:t>
      </w: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 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A szolgáltatást igénybe vevő személy kijelenti és aláírásával elismeri, hogy a nappali ellátás </w:t>
      </w: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igénybevételére vonatkozó megállapodás megkötése előtt a szolgáltató tájékoztatta:</w:t>
      </w:r>
    </w:p>
    <w:p w14:paraId="277FD8E8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before="120"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biztosított ellátás, szolgáltatások tartalmáról és feltételeiről,</w:t>
      </w:r>
    </w:p>
    <w:p w14:paraId="6EB104A9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felvételhez szükséges okiratokról, személyes használati tárgyakról, hozzátartozói nyilatkozatokról, és más jogszabályban meghatározott feltételekről,</w:t>
      </w:r>
    </w:p>
    <w:p w14:paraId="180CB312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szolgáltatást nyújtó által vezetett írott és elektronikus nyilvántartásokról, a nyilvántartásokban vezetett adatokról,</w:t>
      </w:r>
    </w:p>
    <w:p w14:paraId="3A3E6DC4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 az adatvédelemre vonatkozó szabályok betartásának a módjáról,</w:t>
      </w:r>
    </w:p>
    <w:p w14:paraId="0805C2D6" w14:textId="77777777" w:rsidR="00914E63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a szolgáltatást igénybe vevő és hozzátartozói közötti kapcsolattartás, </w:t>
      </w:r>
    </w:p>
    <w:p w14:paraId="60103BEB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érdekképviseletről, panaszjoguk gyakorlásának módjáról, </w:t>
      </w:r>
    </w:p>
    <w:p w14:paraId="69D79EB4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házirendről, melynek egy példánya legkésőbb a Megállapodás megkötésével átadásra kerül,</w:t>
      </w:r>
    </w:p>
    <w:p w14:paraId="0FF054A8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az igénybevétel megszűnésének, megszüntetésének eseteiről,</w:t>
      </w:r>
    </w:p>
    <w:p w14:paraId="11EC6EC6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a fizetendő térítési díjról, a térítési díj kiszámításának a módjáról, a teljesítés feltételeiről,  </w:t>
      </w:r>
    </w:p>
    <w:p w14:paraId="36626F2F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mulasztás következményeiről,</w:t>
      </w:r>
    </w:p>
    <w:p w14:paraId="79501BF6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567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lastRenderedPageBreak/>
        <w:t>valamint a szolgáltatást igénybe vevő jogait és érdekeit képviselő társadalmi szervezetekről.</w:t>
      </w:r>
    </w:p>
    <w:p w14:paraId="114DADEC" w14:textId="77777777" w:rsidR="00DC350A" w:rsidRPr="00985FC4" w:rsidRDefault="00DC350A" w:rsidP="00DC350A">
      <w:pPr>
        <w:pStyle w:val="Listaszerbekezds"/>
        <w:suppressAutoHyphens/>
        <w:spacing w:after="0"/>
        <w:ind w:left="1134"/>
        <w:rPr>
          <w:rFonts w:ascii="Palatino Linotype" w:eastAsia="Arial" w:hAnsi="Palatino Linotype" w:cs="Arial"/>
          <w:color w:val="auto"/>
          <w:sz w:val="24"/>
          <w:lang w:eastAsia="en-US"/>
        </w:rPr>
      </w:pPr>
    </w:p>
    <w:p w14:paraId="6C15EC75" w14:textId="77777777" w:rsidR="00DC350A" w:rsidRPr="00985FC4" w:rsidRDefault="00DC350A" w:rsidP="000D6F5F">
      <w:pPr>
        <w:suppressAutoHyphens/>
        <w:spacing w:after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A szolgáltatást igénybe vevő személy kijelenti, hogy a fenti tájékoztatóban foglaltakat tudomásul veszi és egyidejűleg kötelezettséget vállal azok betartására, melyet jelen Megállapodás aláírásával megerősít.</w:t>
      </w:r>
    </w:p>
    <w:p w14:paraId="201D2769" w14:textId="77777777" w:rsidR="00DC350A" w:rsidRPr="00985FC4" w:rsidRDefault="00DC350A" w:rsidP="00DC350A">
      <w:pPr>
        <w:suppressAutoHyphens/>
        <w:spacing w:before="120"/>
        <w:contextualSpacing/>
        <w:jc w:val="left"/>
        <w:rPr>
          <w:rFonts w:ascii="Palatino Linotype" w:hAnsi="Palatino Linotype" w:cs="Arial"/>
          <w:color w:val="auto"/>
          <w:sz w:val="24"/>
        </w:rPr>
      </w:pPr>
    </w:p>
    <w:p w14:paraId="197DB7FF" w14:textId="77777777" w:rsidR="00DC350A" w:rsidRPr="00985FC4" w:rsidRDefault="00DC350A" w:rsidP="000D6F5F">
      <w:pPr>
        <w:suppressAutoHyphens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4.2.</w:t>
      </w: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A szolgáltatást</w:t>
      </w:r>
      <w:r w:rsidRPr="00985FC4">
        <w:rPr>
          <w:rFonts w:ascii="Palatino Linotype" w:hAnsi="Palatino Linotype" w:cs="Arial"/>
          <w:bCs/>
          <w:color w:val="auto"/>
          <w:sz w:val="24"/>
        </w:rPr>
        <w:t xml:space="preserve"> igénybe vevő személy jelen megállapodás aláírásával elismeri,</w:t>
      </w:r>
      <w:r w:rsidRPr="00985FC4">
        <w:rPr>
          <w:rFonts w:ascii="Palatino Linotype" w:hAnsi="Palatino Linotype" w:cs="Arial"/>
          <w:color w:val="auto"/>
          <w:sz w:val="24"/>
        </w:rPr>
        <w:t xml:space="preserve"> hogy:</w:t>
      </w:r>
    </w:p>
    <w:p w14:paraId="070864BE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426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tájékoztatásban foglaltakat tudomásul veszi, és azt tiszteletben tartja,</w:t>
      </w:r>
    </w:p>
    <w:p w14:paraId="680D7BDA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426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adatokat szolgáltat a szolgáltatást nyújtó által vezetett nyilvántartásokhoz,</w:t>
      </w:r>
    </w:p>
    <w:p w14:paraId="68554830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426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vállalja, hogy a saját, továbbá a közeli hozzátartozójának a szociális ellátásra való jogosultság feltételében, valamint a nyilvántartásban szereplő adataiban beállott változásokat haladéktalanul közli a szolgáltatást nyújtó vezetőjével.</w:t>
      </w:r>
    </w:p>
    <w:p w14:paraId="2ABF4C28" w14:textId="77777777" w:rsidR="00DC350A" w:rsidRPr="00985FC4" w:rsidRDefault="00DC350A" w:rsidP="00DC350A">
      <w:pPr>
        <w:pStyle w:val="Listaszerbekezds"/>
        <w:suppressAutoHyphens/>
        <w:spacing w:after="0"/>
        <w:ind w:left="851"/>
        <w:contextualSpacing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07D95188" w14:textId="77777777" w:rsidR="00DC350A" w:rsidRPr="00985FC4" w:rsidRDefault="00DC350A" w:rsidP="000D6F5F">
      <w:pPr>
        <w:suppressAutoHyphens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4.3. A szolgáltatást nyújtó </w:t>
      </w:r>
      <w:r w:rsidR="00914E63"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integrált intézmény 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vezetője </w:t>
      </w:r>
      <w:r w:rsidR="00914E63"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értesíti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a jogosultat és a megjelölt hozzátartozóját:</w:t>
      </w:r>
    </w:p>
    <w:p w14:paraId="37198E52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before="120" w:after="0"/>
        <w:ind w:left="426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az ellátás biztosításában felmerült akadályoztatásról, az ellátás ideiglenes szüneteltetéséről,</w:t>
      </w:r>
    </w:p>
    <w:p w14:paraId="6A75B74E" w14:textId="77777777" w:rsidR="00DC350A" w:rsidRPr="00985FC4" w:rsidRDefault="00DC350A" w:rsidP="000D6F5F">
      <w:pPr>
        <w:pStyle w:val="Listaszerbekezds"/>
        <w:numPr>
          <w:ilvl w:val="1"/>
          <w:numId w:val="8"/>
        </w:numPr>
        <w:suppressAutoHyphens/>
        <w:spacing w:after="0"/>
        <w:ind w:left="426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díjfizetési hátralék következményeiről, valamint a behajtás érdekében kezdeményezett intézkedéséről.</w:t>
      </w:r>
    </w:p>
    <w:p w14:paraId="41060B2B" w14:textId="77777777" w:rsidR="00DC350A" w:rsidRPr="00985FC4" w:rsidRDefault="00DC350A" w:rsidP="00DC350A">
      <w:pPr>
        <w:pStyle w:val="Listaszerbekezds"/>
        <w:suppressAutoHyphens/>
        <w:ind w:left="851"/>
        <w:contextualSpacing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1FE756AD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spacing w:after="0"/>
        <w:ind w:left="426"/>
        <w:contextualSpacing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A személyi térítési díj megállapítására, fizetésére vonatkozó szabályok:</w:t>
      </w:r>
    </w:p>
    <w:p w14:paraId="08F4ED76" w14:textId="77777777" w:rsidR="00914E63" w:rsidRPr="00985FC4" w:rsidRDefault="00914E63" w:rsidP="000D6F5F">
      <w:pPr>
        <w:spacing w:before="120" w:after="0"/>
        <w:ind w:left="426" w:hanging="425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5.1. Az ellátásért az Szt. 114. §-a, valamint a személyes gondoskodást nyújtó szociális ellátások térítési díjáról szóló 29/1993. (II. 17.) Korm. rendelet alapján az </w:t>
      </w:r>
      <w:proofErr w:type="spellStart"/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>igénybevett</w:t>
      </w:r>
      <w:proofErr w:type="spellEnd"/>
      <w:r w:rsidRPr="00985FC4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szolgáltatásért térítési díjat kell fizetni. </w:t>
      </w:r>
    </w:p>
    <w:p w14:paraId="37468DB4" w14:textId="77777777" w:rsidR="00914E63" w:rsidRPr="00985FC4" w:rsidRDefault="003A167A" w:rsidP="000D6F5F">
      <w:pPr>
        <w:suppressAutoHyphens/>
        <w:spacing w:after="0"/>
        <w:ind w:left="426"/>
        <w:contextualSpacing/>
        <w:rPr>
          <w:rFonts w:ascii="Palatino Linotype" w:hAnsi="Palatino Linotype"/>
          <w:color w:val="auto"/>
          <w:sz w:val="24"/>
        </w:rPr>
      </w:pPr>
      <w:r w:rsidRPr="00985FC4">
        <w:rPr>
          <w:rFonts w:ascii="Palatino Linotype" w:hAnsi="Palatino Linotype"/>
          <w:color w:val="auto"/>
          <w:sz w:val="24"/>
        </w:rPr>
        <w:t>A személyi térítési díj összegét a</w:t>
      </w:r>
      <w:r w:rsidR="00914E63" w:rsidRPr="00985FC4">
        <w:rPr>
          <w:rFonts w:ascii="Palatino Linotype" w:hAnsi="Palatino Linotype"/>
          <w:color w:val="auto"/>
          <w:sz w:val="24"/>
        </w:rPr>
        <w:t xml:space="preserve">z intézményvezető állapítja meg. </w:t>
      </w:r>
      <w:r w:rsidR="009D02D3" w:rsidRPr="00985FC4">
        <w:rPr>
          <w:rFonts w:ascii="Palatino Linotype" w:hAnsi="Palatino Linotype"/>
          <w:color w:val="auto"/>
          <w:sz w:val="24"/>
        </w:rPr>
        <w:t xml:space="preserve">A szolgáltatás személyi térítési díjának megállapítása a szolgáltatást </w:t>
      </w:r>
      <w:proofErr w:type="spellStart"/>
      <w:r w:rsidR="009D02D3" w:rsidRPr="00985FC4">
        <w:rPr>
          <w:rFonts w:ascii="Palatino Linotype" w:hAnsi="Palatino Linotype"/>
          <w:color w:val="auto"/>
          <w:sz w:val="24"/>
        </w:rPr>
        <w:t>igénybevevő</w:t>
      </w:r>
      <w:proofErr w:type="spellEnd"/>
      <w:r w:rsidR="009D02D3" w:rsidRPr="00985FC4">
        <w:rPr>
          <w:rFonts w:ascii="Palatino Linotype" w:hAnsi="Palatino Linotype"/>
          <w:color w:val="auto"/>
          <w:sz w:val="24"/>
        </w:rPr>
        <w:t xml:space="preserve"> személy rendszeres havi jövedelmének figyelembevételével történik.</w:t>
      </w:r>
    </w:p>
    <w:p w14:paraId="28B6F0F5" w14:textId="77777777" w:rsidR="00914E63" w:rsidRPr="00985FC4" w:rsidRDefault="00914E63" w:rsidP="003A167A">
      <w:pPr>
        <w:suppressAutoHyphens/>
        <w:spacing w:after="0"/>
        <w:contextualSpacing/>
        <w:rPr>
          <w:rFonts w:ascii="Palatino Linotype" w:hAnsi="Palatino Linotype"/>
          <w:color w:val="auto"/>
          <w:sz w:val="24"/>
        </w:rPr>
      </w:pPr>
    </w:p>
    <w:p w14:paraId="0D46B42F" w14:textId="77777777" w:rsidR="00914E63" w:rsidRPr="00985FC4" w:rsidRDefault="00914E63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5.2. A nappali ellátásért fizetendő személyi térítési díj nem haladhatja meg az ellátott havi jövede</w:t>
      </w:r>
      <w:r w:rsidR="00C728E8"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lmének 15 %-át.</w:t>
      </w:r>
    </w:p>
    <w:p w14:paraId="6C7B25FF" w14:textId="77777777" w:rsidR="009D02D3" w:rsidRPr="00985FC4" w:rsidRDefault="009D02D3" w:rsidP="00914E63">
      <w:pPr>
        <w:pStyle w:val="Listaszerbekezds"/>
        <w:suppressAutoHyphens/>
        <w:spacing w:after="0" w:line="288" w:lineRule="auto"/>
        <w:ind w:left="851" w:hanging="426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4B6D86F2" w14:textId="77777777" w:rsidR="009D02D3" w:rsidRPr="00985FC4" w:rsidRDefault="009D02D3" w:rsidP="000D6F5F">
      <w:pPr>
        <w:pStyle w:val="Listaszerbekezds"/>
        <w:suppressAutoHyphens/>
        <w:spacing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5.3. A nappali ellátás esetén az adott hónapra fizetendő személyi térítési díj a napi személyi térítési díj, és az </w:t>
      </w:r>
      <w:proofErr w:type="spellStart"/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igénybevett</w:t>
      </w:r>
      <w:proofErr w:type="spellEnd"/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ellátási napok szorzata.</w:t>
      </w:r>
    </w:p>
    <w:p w14:paraId="43DECD8D" w14:textId="77777777" w:rsidR="009D02D3" w:rsidRPr="00985FC4" w:rsidRDefault="009D02D3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558079AE" w14:textId="1808B631" w:rsidR="00E07095" w:rsidRPr="00985FC4" w:rsidRDefault="00E07095" w:rsidP="000D6F5F">
      <w:pPr>
        <w:rPr>
          <w:rFonts w:ascii="Palatino Linotype" w:hAnsi="Palatino Linotype"/>
          <w:color w:val="auto"/>
          <w:sz w:val="24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lastRenderedPageBreak/>
        <w:t xml:space="preserve">5.4. </w:t>
      </w:r>
      <w:r w:rsidR="0099509A" w:rsidRPr="00985FC4">
        <w:rPr>
          <w:rFonts w:ascii="Palatino Linotype" w:hAnsi="Palatino Linotype"/>
          <w:color w:val="auto"/>
          <w:sz w:val="24"/>
        </w:rPr>
        <w:t xml:space="preserve">A térítési díjat a tárgyhónapot követő hó </w:t>
      </w:r>
      <w:r w:rsidR="003C07A0" w:rsidRPr="00985FC4">
        <w:rPr>
          <w:rFonts w:ascii="Palatino Linotype" w:hAnsi="Palatino Linotype"/>
          <w:color w:val="auto"/>
          <w:sz w:val="24"/>
        </w:rPr>
        <w:t>2</w:t>
      </w:r>
      <w:r w:rsidR="0099509A" w:rsidRPr="00985FC4">
        <w:rPr>
          <w:rFonts w:ascii="Palatino Linotype" w:hAnsi="Palatino Linotype"/>
          <w:color w:val="auto"/>
          <w:sz w:val="24"/>
        </w:rPr>
        <w:t xml:space="preserve">0. napjáig kell befizetni postai befizetéssel csekken keresztül vagy átutalással 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a szolgáltatást nyújtó telephelyen.</w:t>
      </w:r>
    </w:p>
    <w:p w14:paraId="3CC8F1C9" w14:textId="77777777" w:rsidR="00751D32" w:rsidRPr="00985FC4" w:rsidRDefault="00751D32" w:rsidP="00E07095">
      <w:pPr>
        <w:pStyle w:val="Listaszerbekezds"/>
        <w:suppressAutoHyphens/>
        <w:spacing w:after="0" w:line="288" w:lineRule="auto"/>
        <w:ind w:left="851" w:hanging="426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03F0833D" w14:textId="5A44EB99" w:rsidR="00751D32" w:rsidRPr="00985FC4" w:rsidRDefault="00751D32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5.5. A személyi térítési díj összege a megállapítás időpontjától függetlenül évente két alkalommal vizsgálható felül és változtatható, kivéve, ha az ellátást </w:t>
      </w:r>
      <w:proofErr w:type="spellStart"/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igénybevevő</w:t>
      </w:r>
      <w:proofErr w:type="spellEnd"/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jövedelme olyan mértékben csökken, hogy a térítési díj fizetési kötelezettségének nem tud eleget tenni, vagy ha jövedelme a</w:t>
      </w:r>
      <w:r w:rsidR="00647D2E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szociális vetítési alap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összegének 25 %-át meghaladó mértékben nő.</w:t>
      </w:r>
    </w:p>
    <w:p w14:paraId="3CE77F1F" w14:textId="77777777" w:rsidR="00751D32" w:rsidRPr="00985FC4" w:rsidRDefault="00751D32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18049870" w14:textId="77777777" w:rsidR="00751D32" w:rsidRPr="00985FC4" w:rsidRDefault="00751D32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5.6. Az Szt. 117/B. §-a, illetve a 29/1993. (II. 17.) Korm. rendelet 2/A.§ alapján az szerinti ellátást igénylő, vagy a térítési díjat megfizető más személy az intézményi térítési díjjal azonos személyi térítési díj megfizetését 1 év időtartamra vállalhatja, amely időtartam meghosszabbítható. </w:t>
      </w:r>
    </w:p>
    <w:p w14:paraId="0358C1CE" w14:textId="77777777" w:rsidR="00751D32" w:rsidRPr="00985FC4" w:rsidRDefault="00751D32" w:rsidP="000D6F5F">
      <w:pPr>
        <w:pStyle w:val="Listaszerbekezds"/>
        <w:suppressAutoHyphens/>
        <w:spacing w:after="0" w:line="288" w:lineRule="auto"/>
        <w:ind w:left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7F0FA964" w14:textId="564EC5D5" w:rsidR="00751D32" w:rsidRPr="00985FC4" w:rsidRDefault="00751D32" w:rsidP="000D6F5F">
      <w:pPr>
        <w:pStyle w:val="Listaszerbekezds"/>
        <w:suppressAutoHyphens/>
        <w:spacing w:line="288" w:lineRule="auto"/>
        <w:ind w:left="0"/>
        <w:contextualSpacing/>
        <w:rPr>
          <w:rFonts w:ascii="Palatino Linotype" w:hAnsi="Palatino Linotype" w:cs="Arial"/>
          <w:color w:val="auto"/>
          <w:sz w:val="24"/>
          <w:lang w:eastAsia="ar-SA"/>
        </w:rPr>
      </w:pP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5.7. Amennyiben a szolgáltatást igénybe vevő személy vagy a térítési díjat megfizető személy a személyi térítési díj összegét vitatja, illetve annak csökkentését vagy elengedését kéri, </w:t>
      </w:r>
      <w:r w:rsidRPr="00985FC4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az arról szóló értesítés kézhezvételétől számított nyolc napon belül </w:t>
      </w:r>
      <w:r w:rsidRPr="00985FC4">
        <w:rPr>
          <w:rFonts w:ascii="Palatino Linotype" w:hAnsi="Palatino Linotype" w:cs="Arial"/>
          <w:color w:val="auto"/>
          <w:sz w:val="24"/>
          <w:lang w:eastAsia="ar-SA"/>
        </w:rPr>
        <w:t>a szolgáltatást nyújtó fenntartójához fordulhat, ezt követően a fenntartó</w:t>
      </w:r>
      <w:r w:rsidR="000F7464">
        <w:rPr>
          <w:rFonts w:ascii="Palatino Linotype" w:hAnsi="Palatino Linotype" w:cs="Arial"/>
          <w:color w:val="auto"/>
          <w:sz w:val="24"/>
          <w:lang w:eastAsia="ar-SA"/>
        </w:rPr>
        <w:t xml:space="preserve"> ( Szociális és Gyermekvédelmi Főigazgatóság Hajdú-Bihar Vármegyei Kirendeltsége 4024 Debrecen, Piac u. 54.)</w:t>
      </w:r>
      <w:r w:rsidRPr="00985FC4">
        <w:rPr>
          <w:rFonts w:ascii="Palatino Linotype" w:hAnsi="Palatino Linotype" w:cs="Arial"/>
          <w:color w:val="auto"/>
          <w:sz w:val="24"/>
          <w:lang w:eastAsia="ar-SA"/>
        </w:rPr>
        <w:t xml:space="preserve"> döntésének felülvizsgálata</w:t>
      </w:r>
      <w:r w:rsidRPr="00985FC4">
        <w:rPr>
          <w:rFonts w:ascii="Palatino Linotype" w:hAnsi="Palatino Linotype" w:cs="Arial"/>
          <w:color w:val="auto"/>
          <w:kern w:val="2"/>
          <w:sz w:val="24"/>
        </w:rPr>
        <w:t xml:space="preserve"> a döntés kézhezvételétől számított 30 napon belül</w:t>
      </w:r>
      <w:r w:rsidRPr="00985FC4">
        <w:rPr>
          <w:rFonts w:ascii="Palatino Linotype" w:hAnsi="Palatino Linotype" w:cs="Arial"/>
          <w:color w:val="auto"/>
          <w:sz w:val="24"/>
          <w:lang w:eastAsia="ar-SA"/>
        </w:rPr>
        <w:t xml:space="preserve"> a bíróságtól kérhető.</w:t>
      </w:r>
    </w:p>
    <w:p w14:paraId="16E24BF4" w14:textId="77777777" w:rsidR="00751D32" w:rsidRPr="00985FC4" w:rsidRDefault="00751D32" w:rsidP="000D6F5F">
      <w:pPr>
        <w:tabs>
          <w:tab w:val="left" w:pos="426"/>
        </w:tabs>
        <w:suppressAutoHyphens/>
        <w:autoSpaceDE w:val="0"/>
        <w:spacing w:after="0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Fentieknek megfelelően a fenntartó döntéséig</w:t>
      </w:r>
      <w:r w:rsidRPr="00985FC4">
        <w:rPr>
          <w:rFonts w:ascii="Palatino Linotype" w:hAnsi="Palatino Linotype" w:cs="Arial"/>
          <w:i/>
          <w:color w:val="auto"/>
          <w:sz w:val="24"/>
        </w:rPr>
        <w:t xml:space="preserve"> </w:t>
      </w:r>
      <w:r w:rsidRPr="00985FC4">
        <w:rPr>
          <w:rFonts w:ascii="Palatino Linotype" w:hAnsi="Palatino Linotype" w:cs="Arial"/>
          <w:color w:val="auto"/>
          <w:sz w:val="24"/>
        </w:rPr>
        <w:t xml:space="preserve">az ellátást </w:t>
      </w:r>
      <w:proofErr w:type="gramStart"/>
      <w:r w:rsidRPr="00985FC4">
        <w:rPr>
          <w:rFonts w:ascii="Palatino Linotype" w:hAnsi="Palatino Linotype" w:cs="Arial"/>
          <w:color w:val="auto"/>
          <w:sz w:val="24"/>
        </w:rPr>
        <w:t>változatlan feltételek,</w:t>
      </w:r>
      <w:proofErr w:type="gramEnd"/>
      <w:r w:rsidRPr="00985FC4">
        <w:rPr>
          <w:rFonts w:ascii="Palatino Linotype" w:hAnsi="Palatino Linotype" w:cs="Arial"/>
          <w:color w:val="auto"/>
          <w:sz w:val="24"/>
        </w:rPr>
        <w:t xml:space="preserve"> és a korábban megállapított személyi térítési díj megfizetése mellett biztosítja</w:t>
      </w:r>
      <w:r w:rsidR="006C3644" w:rsidRPr="00985FC4">
        <w:rPr>
          <w:rFonts w:ascii="Palatino Linotype" w:hAnsi="Palatino Linotype" w:cs="Arial"/>
          <w:color w:val="auto"/>
          <w:sz w:val="24"/>
        </w:rPr>
        <w:t xml:space="preserve"> a nappali ellátás fenntartója.</w:t>
      </w:r>
    </w:p>
    <w:p w14:paraId="02889567" w14:textId="77777777" w:rsidR="006C3644" w:rsidRPr="00985FC4" w:rsidRDefault="006C3644" w:rsidP="000D6F5F">
      <w:pPr>
        <w:tabs>
          <w:tab w:val="left" w:pos="426"/>
        </w:tabs>
        <w:suppressAutoHyphens/>
        <w:autoSpaceDE w:val="0"/>
        <w:spacing w:after="0"/>
        <w:rPr>
          <w:rFonts w:ascii="Palatino Linotype" w:hAnsi="Palatino Linotype" w:cs="Arial"/>
          <w:color w:val="auto"/>
          <w:sz w:val="24"/>
        </w:rPr>
      </w:pPr>
    </w:p>
    <w:p w14:paraId="4CD84804" w14:textId="77777777" w:rsidR="006C3644" w:rsidRPr="00985FC4" w:rsidRDefault="006C3644" w:rsidP="000D6F5F">
      <w:pPr>
        <w:suppressAutoHyphens/>
        <w:spacing w:after="0" w:line="288" w:lineRule="auto"/>
        <w:contextualSpacing/>
        <w:rPr>
          <w:rFonts w:ascii="Palatino Linotype" w:hAnsi="Palatino Linotype"/>
          <w:color w:val="auto"/>
          <w:sz w:val="24"/>
        </w:rPr>
      </w:pPr>
      <w:r w:rsidRPr="00985FC4">
        <w:rPr>
          <w:rFonts w:ascii="Palatino Linotype" w:hAnsi="Palatino Linotype"/>
          <w:color w:val="auto"/>
          <w:sz w:val="24"/>
        </w:rPr>
        <w:t xml:space="preserve">5.8. </w:t>
      </w:r>
      <w:r w:rsidR="000F7BB9" w:rsidRPr="00985FC4">
        <w:rPr>
          <w:rFonts w:ascii="Palatino Linotype" w:hAnsi="Palatino Linotype"/>
          <w:color w:val="auto"/>
          <w:sz w:val="24"/>
        </w:rPr>
        <w:t xml:space="preserve">Amennyiben a fizetési kötelezettségének a felszólítást követően sem tesz eleget, az intézményvezető tájékoztatja a fenntartót a térítési díj hátralék behajtása érdekében. </w:t>
      </w:r>
    </w:p>
    <w:p w14:paraId="27BDC3AA" w14:textId="77777777" w:rsidR="006C3644" w:rsidRPr="00985FC4" w:rsidRDefault="006C3644" w:rsidP="000D6F5F">
      <w:pPr>
        <w:suppressAutoHyphens/>
        <w:spacing w:after="0" w:line="288" w:lineRule="auto"/>
        <w:contextualSpacing/>
        <w:rPr>
          <w:rFonts w:ascii="Palatino Linotype" w:hAnsi="Palatino Linotype"/>
          <w:color w:val="FF0000"/>
          <w:sz w:val="24"/>
        </w:rPr>
      </w:pPr>
    </w:p>
    <w:p w14:paraId="36082A86" w14:textId="77777777" w:rsidR="006C3644" w:rsidRPr="00985FC4" w:rsidRDefault="006C3644" w:rsidP="000D6F5F">
      <w:pPr>
        <w:suppressAutoHyphens/>
        <w:spacing w:after="0" w:line="288" w:lineRule="auto"/>
        <w:contextualSpacing/>
        <w:rPr>
          <w:rFonts w:ascii="Palatino Linotype" w:hAnsi="Palatino Linotype"/>
          <w:color w:val="auto"/>
          <w:sz w:val="24"/>
        </w:rPr>
      </w:pPr>
      <w:r w:rsidRPr="00985FC4">
        <w:rPr>
          <w:rFonts w:ascii="Palatino Linotype" w:hAnsi="Palatino Linotype"/>
          <w:color w:val="auto"/>
          <w:sz w:val="24"/>
        </w:rPr>
        <w:t xml:space="preserve">5.9. </w:t>
      </w:r>
      <w:r w:rsidR="000F7BB9" w:rsidRPr="00985FC4">
        <w:rPr>
          <w:rFonts w:ascii="Palatino Linotype" w:hAnsi="Palatino Linotype"/>
          <w:color w:val="auto"/>
          <w:sz w:val="24"/>
        </w:rPr>
        <w:t xml:space="preserve">Az intézményvezető a szolgáltatásra vonatkozó megállapodást írásban felmondhatja, ha az ellátott, a törvényes képviselője vagy a térítési díjat megfizető személy a térítésidíj-fizetési kötelezettségnek nem tesz eleget, azaz hat hónapon át folyamatosan térítésidíj-tartozása áll fenn, és az a hatodik hónap utolsó napján a kéthavi személyi térítési díj összegét meghaladja, valamint a vagyoni, jövedelmi viszonyai lehetővé teszik a térítési díj megfizetését. </w:t>
      </w:r>
    </w:p>
    <w:p w14:paraId="72542161" w14:textId="77777777" w:rsidR="00DC350A" w:rsidRPr="00985FC4" w:rsidRDefault="00DC350A" w:rsidP="00214C7F">
      <w:pPr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</w:pPr>
    </w:p>
    <w:p w14:paraId="20918A1D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Érdekképviselet</w:t>
      </w:r>
    </w:p>
    <w:p w14:paraId="0A6C4864" w14:textId="77777777" w:rsidR="00CA5ECF" w:rsidRPr="00985FC4" w:rsidRDefault="00CA5ECF" w:rsidP="000D6F5F">
      <w:pPr>
        <w:pStyle w:val="Listaszerbekezds"/>
        <w:spacing w:before="120"/>
        <w:ind w:left="0"/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  <w:lastRenderedPageBreak/>
        <w:t>A jogosult és hozzátartozója, valamint a jogosult jogait és érdekeit képviselő társadalmi szervezet panasszal élhet a szolgáltatás vezetőjénél, vagy az ellátottjogi képviselőnél:</w:t>
      </w:r>
    </w:p>
    <w:p w14:paraId="7721CD3C" w14:textId="77777777" w:rsidR="00CA5ECF" w:rsidRPr="00985FC4" w:rsidRDefault="00CA5ECF" w:rsidP="000D6F5F">
      <w:pPr>
        <w:pStyle w:val="Listaszerbekezds"/>
        <w:numPr>
          <w:ilvl w:val="0"/>
          <w:numId w:val="11"/>
        </w:numPr>
        <w:spacing w:after="0" w:line="288" w:lineRule="auto"/>
        <w:ind w:left="284" w:hanging="349"/>
        <w:rPr>
          <w:rFonts w:ascii="Palatino Linotype" w:eastAsiaTheme="minorHAnsi" w:hAnsi="Palatino Linotype" w:cs="Arial"/>
          <w:color w:val="auto"/>
          <w:sz w:val="24"/>
        </w:rPr>
      </w:pPr>
      <w:r w:rsidRPr="00985FC4">
        <w:rPr>
          <w:rFonts w:ascii="Palatino Linotype" w:eastAsiaTheme="minorHAnsi" w:hAnsi="Palatino Linotype" w:cs="Arial"/>
          <w:color w:val="auto"/>
          <w:sz w:val="24"/>
        </w:rPr>
        <w:t>a bánásmódot, az ellátás körülményeit érintő kifogások megoldása érdekében,</w:t>
      </w:r>
    </w:p>
    <w:p w14:paraId="66CB7DBE" w14:textId="77777777" w:rsidR="00CA5ECF" w:rsidRPr="00985FC4" w:rsidRDefault="00CA5ECF" w:rsidP="000D6F5F">
      <w:pPr>
        <w:pStyle w:val="Listaszerbekezds"/>
        <w:numPr>
          <w:ilvl w:val="0"/>
          <w:numId w:val="11"/>
        </w:numPr>
        <w:spacing w:after="0" w:line="288" w:lineRule="auto"/>
        <w:ind w:left="284" w:hanging="349"/>
        <w:rPr>
          <w:rFonts w:ascii="Palatino Linotype" w:eastAsiaTheme="minorHAnsi" w:hAnsi="Palatino Linotype" w:cs="Arial"/>
          <w:color w:val="auto"/>
          <w:sz w:val="24"/>
        </w:rPr>
      </w:pPr>
      <w:r w:rsidRPr="00985FC4">
        <w:rPr>
          <w:rFonts w:ascii="Palatino Linotype" w:eastAsiaTheme="minorHAnsi" w:hAnsi="Palatino Linotype" w:cs="Arial"/>
          <w:color w:val="auto"/>
          <w:sz w:val="24"/>
        </w:rPr>
        <w:t>a szolgáltatási jogviszony megsértése esetén, különös tekintettel személyiségi jogainak sérelmére,</w:t>
      </w:r>
    </w:p>
    <w:p w14:paraId="27A3C11C" w14:textId="77777777" w:rsidR="00CA5ECF" w:rsidRPr="00985FC4" w:rsidRDefault="00CA5ECF" w:rsidP="000D6F5F">
      <w:pPr>
        <w:pStyle w:val="Listaszerbekezds"/>
        <w:numPr>
          <w:ilvl w:val="0"/>
          <w:numId w:val="11"/>
        </w:numPr>
        <w:spacing w:after="0" w:line="288" w:lineRule="auto"/>
        <w:ind w:left="284" w:hanging="349"/>
        <w:rPr>
          <w:rFonts w:ascii="Palatino Linotype" w:eastAsiaTheme="minorHAnsi" w:hAnsi="Palatino Linotype" w:cs="Arial"/>
          <w:color w:val="auto"/>
          <w:sz w:val="24"/>
        </w:rPr>
      </w:pPr>
      <w:r w:rsidRPr="00985FC4">
        <w:rPr>
          <w:rFonts w:ascii="Palatino Linotype" w:eastAsiaTheme="minorHAnsi" w:hAnsi="Palatino Linotype" w:cs="Arial"/>
          <w:color w:val="auto"/>
          <w:sz w:val="24"/>
        </w:rPr>
        <w:t>a szolgáltatás dolgozóinak szakmai, titoktartási és vagyonvédelmi kötelezettségeinek megszegése esetén</w:t>
      </w:r>
    </w:p>
    <w:p w14:paraId="503415E7" w14:textId="77777777" w:rsidR="00CA5ECF" w:rsidRPr="00985FC4" w:rsidRDefault="00CA5ECF" w:rsidP="00CA5ECF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</w:rPr>
      </w:pPr>
    </w:p>
    <w:p w14:paraId="79392ABD" w14:textId="77777777" w:rsidR="00CA5ECF" w:rsidRPr="00985FC4" w:rsidRDefault="00CA5EC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985FC4">
        <w:rPr>
          <w:rFonts w:ascii="Palatino Linotype" w:hAnsi="Palatino Linotype"/>
          <w:bCs/>
          <w:color w:val="auto"/>
          <w:sz w:val="24"/>
        </w:rPr>
        <w:t>Az ellátottjogi képviselő az e célra létrehozott szervezet keretében működik, neve és elérhetősége:</w:t>
      </w:r>
    </w:p>
    <w:p w14:paraId="4FB17D1A" w14:textId="77777777" w:rsidR="00CA5ECF" w:rsidRPr="00985FC4" w:rsidRDefault="00CA5EC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985FC4">
        <w:rPr>
          <w:rFonts w:ascii="Palatino Linotype" w:hAnsi="Palatino Linotype"/>
          <w:bCs/>
          <w:color w:val="auto"/>
          <w:sz w:val="24"/>
        </w:rPr>
        <w:t>Integrált Jogvédelmi Szolgálat</w:t>
      </w:r>
    </w:p>
    <w:p w14:paraId="671937CB" w14:textId="77777777" w:rsidR="00CA5ECF" w:rsidRPr="00985FC4" w:rsidRDefault="00CA5EC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985FC4">
        <w:rPr>
          <w:rFonts w:ascii="Palatino Linotype" w:hAnsi="Palatino Linotype"/>
          <w:bCs/>
          <w:i/>
          <w:color w:val="auto"/>
          <w:sz w:val="24"/>
        </w:rPr>
        <w:t>Címe:</w:t>
      </w:r>
      <w:r w:rsidRPr="00985FC4">
        <w:rPr>
          <w:rFonts w:ascii="Palatino Linotype" w:hAnsi="Palatino Linotype"/>
          <w:bCs/>
          <w:color w:val="auto"/>
          <w:sz w:val="24"/>
        </w:rPr>
        <w:t xml:space="preserve"> 1075 Budapest, Pf.: 646.</w:t>
      </w:r>
    </w:p>
    <w:p w14:paraId="4D7E4F6C" w14:textId="77777777" w:rsidR="00CA5ECF" w:rsidRPr="00985FC4" w:rsidRDefault="00CA5EC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985FC4">
        <w:rPr>
          <w:rFonts w:ascii="Palatino Linotype" w:hAnsi="Palatino Linotype"/>
          <w:bCs/>
          <w:i/>
          <w:color w:val="auto"/>
          <w:sz w:val="24"/>
        </w:rPr>
        <w:t>Telefonszáma:</w:t>
      </w:r>
      <w:r w:rsidRPr="00985FC4">
        <w:rPr>
          <w:rFonts w:ascii="Palatino Linotype" w:hAnsi="Palatino Linotype"/>
          <w:bCs/>
          <w:color w:val="auto"/>
          <w:sz w:val="24"/>
        </w:rPr>
        <w:t xml:space="preserve"> +36 (1) 9202 700</w:t>
      </w:r>
    </w:p>
    <w:p w14:paraId="4C03E700" w14:textId="1669A23C" w:rsidR="00CA5ECF" w:rsidRPr="00985FC4" w:rsidRDefault="000D6F5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>
        <w:rPr>
          <w:rFonts w:ascii="Palatino Linotype" w:hAnsi="Palatino Linotype"/>
          <w:bCs/>
          <w:color w:val="auto"/>
          <w:sz w:val="24"/>
        </w:rPr>
        <w:t>E</w:t>
      </w:r>
      <w:r w:rsidR="00CA5ECF" w:rsidRPr="00985FC4">
        <w:rPr>
          <w:rFonts w:ascii="Palatino Linotype" w:hAnsi="Palatino Linotype"/>
          <w:bCs/>
          <w:color w:val="auto"/>
          <w:sz w:val="24"/>
        </w:rPr>
        <w:t>llátott jogi képviselő</w:t>
      </w:r>
      <w:r>
        <w:rPr>
          <w:rFonts w:ascii="Palatino Linotype" w:hAnsi="Palatino Linotype"/>
          <w:bCs/>
          <w:color w:val="auto"/>
          <w:sz w:val="24"/>
        </w:rPr>
        <w:t xml:space="preserve"> neve</w:t>
      </w:r>
      <w:r w:rsidR="00CA5ECF" w:rsidRPr="00985FC4">
        <w:rPr>
          <w:rFonts w:ascii="Palatino Linotype" w:hAnsi="Palatino Linotype"/>
          <w:bCs/>
          <w:color w:val="auto"/>
          <w:sz w:val="24"/>
        </w:rPr>
        <w:t>: Nagy Zsuzsanna</w:t>
      </w:r>
    </w:p>
    <w:p w14:paraId="4CC1B6AE" w14:textId="7EC3960E" w:rsidR="00CA5ECF" w:rsidRPr="00985FC4" w:rsidRDefault="000D6F5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>
        <w:rPr>
          <w:rFonts w:ascii="Palatino Linotype" w:hAnsi="Palatino Linotype"/>
          <w:bCs/>
          <w:color w:val="auto"/>
          <w:sz w:val="24"/>
        </w:rPr>
        <w:t>T</w:t>
      </w:r>
      <w:r w:rsidR="00CA5ECF" w:rsidRPr="00985FC4">
        <w:rPr>
          <w:rFonts w:ascii="Palatino Linotype" w:hAnsi="Palatino Linotype"/>
          <w:bCs/>
          <w:color w:val="auto"/>
          <w:sz w:val="24"/>
        </w:rPr>
        <w:t>elefonszáma: 06/20 489-9530</w:t>
      </w:r>
    </w:p>
    <w:p w14:paraId="3E8A0D39" w14:textId="77777777" w:rsidR="00CA5ECF" w:rsidRPr="00985FC4" w:rsidRDefault="00CA5ECF" w:rsidP="000D6F5F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985FC4">
        <w:rPr>
          <w:rFonts w:ascii="Palatino Linotype" w:hAnsi="Palatino Linotype"/>
          <w:bCs/>
          <w:color w:val="auto"/>
          <w:sz w:val="24"/>
        </w:rPr>
        <w:t>Levelezési címe: 4025 Debrecen, Miklós utca 4.</w:t>
      </w:r>
    </w:p>
    <w:p w14:paraId="580CD1E9" w14:textId="7253B681" w:rsidR="00CA5ECF" w:rsidRDefault="00CA5ECF" w:rsidP="000F7464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985FC4">
        <w:rPr>
          <w:rFonts w:ascii="Palatino Linotype" w:hAnsi="Palatino Linotype"/>
          <w:bCs/>
          <w:color w:val="auto"/>
          <w:sz w:val="24"/>
        </w:rPr>
        <w:t xml:space="preserve">E-mail cím: </w:t>
      </w:r>
      <w:hyperlink r:id="rId8" w:history="1">
        <w:r w:rsidR="000F7464" w:rsidRPr="00D04447">
          <w:rPr>
            <w:rStyle w:val="Hiperhivatkozs"/>
            <w:rFonts w:ascii="Palatino Linotype" w:hAnsi="Palatino Linotype"/>
            <w:bCs/>
            <w:sz w:val="24"/>
          </w:rPr>
          <w:t>zsuzsanna.nagy@ijsz.bm.gov.hu</w:t>
        </w:r>
      </w:hyperlink>
    </w:p>
    <w:p w14:paraId="50DDE33B" w14:textId="77777777" w:rsidR="000F7464" w:rsidRPr="00985FC4" w:rsidRDefault="000F7464" w:rsidP="000F7464">
      <w:pPr>
        <w:spacing w:after="0"/>
        <w:rPr>
          <w:rFonts w:ascii="Palatino Linotype" w:hAnsi="Palatino Linotype"/>
          <w:bCs/>
          <w:color w:val="auto"/>
          <w:sz w:val="24"/>
        </w:rPr>
      </w:pPr>
    </w:p>
    <w:p w14:paraId="19D1F504" w14:textId="6DCCFFC8" w:rsidR="00DC350A" w:rsidRPr="00985FC4" w:rsidRDefault="00CA5ECF" w:rsidP="00BA05F7">
      <w:pPr>
        <w:pStyle w:val="Listaszerbekezds"/>
        <w:spacing w:before="60"/>
        <w:ind w:left="0"/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  <w:t>A panaszkezelés részletes szabályait az intézmény panaszkezelési szabályzata tartalmazza.</w:t>
      </w:r>
    </w:p>
    <w:p w14:paraId="26B15054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A nappali ellátás igénybevételének megszűnése, megszüntetése</w:t>
      </w:r>
    </w:p>
    <w:p w14:paraId="7B6370FE" w14:textId="77777777" w:rsidR="00DC350A" w:rsidRPr="00985FC4" w:rsidRDefault="00DC350A" w:rsidP="00BA05F7">
      <w:pPr>
        <w:widowControl w:val="0"/>
        <w:suppressAutoHyphens/>
        <w:autoSpaceDE w:val="0"/>
        <w:autoSpaceDN w:val="0"/>
        <w:adjustRightInd w:val="0"/>
        <w:spacing w:after="8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7.1. Az igénybevételre vonatkozó jogviszony megszűnik:</w:t>
      </w:r>
    </w:p>
    <w:p w14:paraId="30F2AF3E" w14:textId="77777777" w:rsidR="00DC350A" w:rsidRPr="00985FC4" w:rsidRDefault="00DC350A" w:rsidP="00BA05F7">
      <w:pPr>
        <w:pStyle w:val="Listaszerbekezds"/>
        <w:numPr>
          <w:ilvl w:val="1"/>
          <w:numId w:val="8"/>
        </w:numPr>
        <w:suppressAutoHyphens/>
        <w:spacing w:after="0"/>
        <w:ind w:left="284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nappali ellátás jogutód nélküli megszűnésével,</w:t>
      </w:r>
    </w:p>
    <w:p w14:paraId="6939B7CF" w14:textId="77777777" w:rsidR="00DC350A" w:rsidRPr="00985FC4" w:rsidRDefault="00DC350A" w:rsidP="00BA05F7">
      <w:pPr>
        <w:pStyle w:val="Listaszerbekezds"/>
        <w:numPr>
          <w:ilvl w:val="0"/>
          <w:numId w:val="8"/>
        </w:numPr>
        <w:suppressAutoHyphens/>
        <w:spacing w:before="200" w:after="200"/>
        <w:ind w:left="284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a szolgáltatást igénybe vevő személy halálával,</w:t>
      </w:r>
    </w:p>
    <w:p w14:paraId="664D7BAE" w14:textId="77777777" w:rsidR="00DC350A" w:rsidRPr="00985FC4" w:rsidRDefault="00DC350A" w:rsidP="00BA05F7">
      <w:pPr>
        <w:pStyle w:val="Listaszerbekezds"/>
        <w:numPr>
          <w:ilvl w:val="1"/>
          <w:numId w:val="8"/>
        </w:numPr>
        <w:suppressAutoHyphens/>
        <w:spacing w:after="0"/>
        <w:ind w:left="284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határozott idejű megállapodás esetén a megjelölt időtartam lejártával, </w:t>
      </w:r>
    </w:p>
    <w:p w14:paraId="458EA93D" w14:textId="77777777" w:rsidR="00DC350A" w:rsidRPr="00985FC4" w:rsidRDefault="00DC350A" w:rsidP="00BA05F7">
      <w:pPr>
        <w:pStyle w:val="Listaszerbekezds"/>
        <w:numPr>
          <w:ilvl w:val="1"/>
          <w:numId w:val="8"/>
        </w:numPr>
        <w:suppressAutoHyphens/>
        <w:spacing w:after="0"/>
        <w:ind w:left="284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ha a szolgáltatást igénybe vevő személy veszélyeztető magatartást tanúsít,</w:t>
      </w:r>
    </w:p>
    <w:p w14:paraId="0CFF59A3" w14:textId="77777777" w:rsidR="00DC350A" w:rsidRPr="00985FC4" w:rsidRDefault="00DC350A" w:rsidP="00BA05F7">
      <w:pPr>
        <w:pStyle w:val="Listaszerbekezds"/>
        <w:numPr>
          <w:ilvl w:val="1"/>
          <w:numId w:val="8"/>
        </w:numPr>
        <w:suppressAutoHyphens/>
        <w:spacing w:after="0"/>
        <w:ind w:left="284" w:hanging="284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megállapodás írásbeli felmondásával.</w:t>
      </w:r>
    </w:p>
    <w:p w14:paraId="1B0E938B" w14:textId="77777777" w:rsidR="00DC350A" w:rsidRPr="00985FC4" w:rsidRDefault="00DC350A" w:rsidP="00BA05F7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7.2.</w:t>
      </w:r>
      <w:r w:rsidRPr="00985FC4">
        <w:rPr>
          <w:rFonts w:ascii="Palatino Linotype" w:hAnsi="Palatino Linotype" w:cs="Arial"/>
          <w:color w:val="auto"/>
          <w:sz w:val="24"/>
        </w:rPr>
        <w:tab/>
        <w:t>A nappali ellátás igénybevételének a megszüntetése, jelen megállapodás felmondása</w:t>
      </w:r>
    </w:p>
    <w:p w14:paraId="193F0142" w14:textId="77777777" w:rsidR="00DC350A" w:rsidRPr="000226E5" w:rsidRDefault="00DC350A" w:rsidP="000226E5">
      <w:pPr>
        <w:pStyle w:val="Listaszerbekezds"/>
        <w:numPr>
          <w:ilvl w:val="0"/>
          <w:numId w:val="16"/>
        </w:numPr>
        <w:suppressAutoHyphens/>
        <w:spacing w:before="120" w:after="0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0226E5">
        <w:rPr>
          <w:rFonts w:ascii="Palatino Linotype" w:hAnsi="Palatino Linotype" w:cs="Arial"/>
          <w:color w:val="auto"/>
          <w:kern w:val="2"/>
          <w:sz w:val="24"/>
          <w:lang w:eastAsia="ar-SA"/>
        </w:rPr>
        <w:t>A nappali ellátás igénybevétele megszüntethető jelen megállapodásban szerződő felek egybehangzó, közös akarata eredményeként meghatározott időpontban.</w:t>
      </w:r>
    </w:p>
    <w:p w14:paraId="211FF893" w14:textId="77777777" w:rsidR="00DC350A" w:rsidRPr="000226E5" w:rsidRDefault="00DC350A" w:rsidP="000226E5">
      <w:pPr>
        <w:pStyle w:val="Listaszerbekezds"/>
        <w:numPr>
          <w:ilvl w:val="0"/>
          <w:numId w:val="16"/>
        </w:numPr>
        <w:suppressAutoHyphens/>
        <w:spacing w:after="0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0226E5">
        <w:rPr>
          <w:rFonts w:ascii="Palatino Linotype" w:hAnsi="Palatino Linotype" w:cs="Arial"/>
          <w:color w:val="auto"/>
          <w:kern w:val="2"/>
          <w:sz w:val="24"/>
          <w:lang w:eastAsia="ar-SA"/>
        </w:rPr>
        <w:t>A szolgáltatást igénybe vevő személy, illetve törvényes képviselője indokolás nélkül írásban mondhatja fel a megállapodást.</w:t>
      </w:r>
    </w:p>
    <w:p w14:paraId="628FF0B3" w14:textId="77777777" w:rsidR="00DC350A" w:rsidRPr="000226E5" w:rsidRDefault="00DC350A" w:rsidP="000226E5">
      <w:pPr>
        <w:pStyle w:val="Listaszerbekezds"/>
        <w:numPr>
          <w:ilvl w:val="0"/>
          <w:numId w:val="16"/>
        </w:numPr>
        <w:suppressAutoHyphens/>
        <w:spacing w:after="0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0226E5">
        <w:rPr>
          <w:rFonts w:ascii="Palatino Linotype" w:hAnsi="Palatino Linotype" w:cs="Arial"/>
          <w:color w:val="auto"/>
          <w:kern w:val="2"/>
          <w:sz w:val="24"/>
          <w:lang w:eastAsia="ar-SA"/>
        </w:rPr>
        <w:lastRenderedPageBreak/>
        <w:t xml:space="preserve">A szolgáltató </w:t>
      </w:r>
      <w:r w:rsidR="00CA5ECF" w:rsidRPr="000226E5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intézmény </w:t>
      </w:r>
      <w:r w:rsidRPr="000226E5">
        <w:rPr>
          <w:rFonts w:ascii="Palatino Linotype" w:hAnsi="Palatino Linotype" w:cs="Arial"/>
          <w:color w:val="auto"/>
          <w:kern w:val="2"/>
          <w:sz w:val="24"/>
          <w:lang w:eastAsia="ar-SA"/>
        </w:rPr>
        <w:t>vezetője írásban mondhatja fel a megállapodást, az alábbi esetekben:</w:t>
      </w:r>
    </w:p>
    <w:p w14:paraId="4711DFF0" w14:textId="3770D2C5" w:rsidR="00DC350A" w:rsidRPr="00985FC4" w:rsidRDefault="00DC350A" w:rsidP="00DC350A">
      <w:pPr>
        <w:pStyle w:val="Listaszerbekezds"/>
        <w:numPr>
          <w:ilvl w:val="1"/>
          <w:numId w:val="8"/>
        </w:numPr>
        <w:suppressAutoHyphens/>
        <w:spacing w:after="0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ha a szolgáltatást igénybe vevő személy más</w:t>
      </w:r>
      <w:r w:rsidR="00642447"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 típusú</w:t>
      </w: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 intézménybe történő elhelyezése indokolt vagy a </w:t>
      </w:r>
      <w:r w:rsidR="00642447"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nappali intézményben nem gondozható</w:t>
      </w: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,</w:t>
      </w:r>
    </w:p>
    <w:p w14:paraId="13C8DD05" w14:textId="77777777" w:rsidR="00DC350A" w:rsidRPr="00985FC4" w:rsidRDefault="00DC350A" w:rsidP="00DC350A">
      <w:pPr>
        <w:pStyle w:val="Listaszerbekezds"/>
        <w:numPr>
          <w:ilvl w:val="1"/>
          <w:numId w:val="8"/>
        </w:numPr>
        <w:suppressAutoHyphens/>
        <w:spacing w:after="0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ha a szolgáltatást igénybe vevő személy a házirendet súlyosan megsérti,</w:t>
      </w:r>
    </w:p>
    <w:p w14:paraId="1BD3D2B3" w14:textId="77777777" w:rsidR="00DC350A" w:rsidRPr="00985FC4" w:rsidRDefault="00DC350A" w:rsidP="00DC350A">
      <w:pPr>
        <w:pStyle w:val="Listaszerbekezds"/>
        <w:numPr>
          <w:ilvl w:val="1"/>
          <w:numId w:val="8"/>
        </w:numPr>
        <w:suppressAutoHyphens/>
        <w:spacing w:after="0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ha a szolgáltatást </w:t>
      </w:r>
      <w:proofErr w:type="spellStart"/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igénybevevő</w:t>
      </w:r>
      <w:proofErr w:type="spellEnd"/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 xml:space="preserve"> személy, a törvényes képviselője, vagy a térítési díjat megfizető személy, térítési díjfizetési kötelezettségének az Szt. 102. §-a szerint nem tesz eleget.</w:t>
      </w:r>
    </w:p>
    <w:p w14:paraId="2846D440" w14:textId="77777777" w:rsidR="00DC350A" w:rsidRPr="00985FC4" w:rsidRDefault="00DC350A" w:rsidP="00DC350A">
      <w:pPr>
        <w:pStyle w:val="Listaszerbekezds"/>
        <w:suppressAutoHyphens/>
        <w:spacing w:after="0"/>
        <w:ind w:left="1800"/>
        <w:rPr>
          <w:rFonts w:ascii="Palatino Linotype" w:eastAsia="Arial" w:hAnsi="Palatino Linotype" w:cs="Arial"/>
          <w:color w:val="auto"/>
          <w:sz w:val="24"/>
          <w:lang w:eastAsia="en-US"/>
        </w:rPr>
      </w:pPr>
    </w:p>
    <w:p w14:paraId="40497012" w14:textId="77777777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7.3.</w:t>
      </w:r>
      <w:r w:rsidRPr="00985FC4">
        <w:rPr>
          <w:rFonts w:ascii="Palatino Linotype" w:hAnsi="Palatino Linotype" w:cs="Arial"/>
          <w:color w:val="auto"/>
          <w:sz w:val="24"/>
        </w:rPr>
        <w:tab/>
        <w:t xml:space="preserve">A szolgáltató vezetője az ellátás megszüntetéséről, valamint a megszüntetés ellen tehető panaszról írásban értesíti a szolgáltatást igénybe vevő személyt. </w:t>
      </w:r>
    </w:p>
    <w:p w14:paraId="5C5D2DB1" w14:textId="77777777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</w:p>
    <w:p w14:paraId="7DAEC041" w14:textId="77777777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7.4. A felmondási idő, ha az Szt. 94/C. § szerinti megállapodás másként ne</w:t>
      </w:r>
      <w:r w:rsidR="00CA5ECF" w:rsidRPr="00985FC4">
        <w:rPr>
          <w:rFonts w:ascii="Palatino Linotype" w:hAnsi="Palatino Linotype" w:cs="Arial"/>
          <w:color w:val="auto"/>
          <w:sz w:val="24"/>
        </w:rPr>
        <w:t xml:space="preserve">m rendelkezik </w:t>
      </w:r>
      <w:r w:rsidRPr="00985FC4">
        <w:rPr>
          <w:rFonts w:ascii="Palatino Linotype" w:hAnsi="Palatino Linotype" w:cs="Arial"/>
          <w:color w:val="auto"/>
          <w:sz w:val="24"/>
        </w:rPr>
        <w:t>nappal</w:t>
      </w:r>
      <w:r w:rsidR="00CA5ECF" w:rsidRPr="00985FC4">
        <w:rPr>
          <w:rFonts w:ascii="Palatino Linotype" w:hAnsi="Palatino Linotype" w:cs="Arial"/>
          <w:color w:val="auto"/>
          <w:sz w:val="24"/>
        </w:rPr>
        <w:t>i ellátás</w:t>
      </w:r>
      <w:r w:rsidRPr="00985FC4">
        <w:rPr>
          <w:rFonts w:ascii="Palatino Linotype" w:hAnsi="Palatino Linotype" w:cs="Arial"/>
          <w:color w:val="auto"/>
          <w:sz w:val="24"/>
        </w:rPr>
        <w:t xml:space="preserve"> esetén tizenöt nap, ettől eltérni közös megegyezés alapján lehetséges. Az intézmény vezetője az ellátás megszüntetéséről, valamint a megszüntetés ellen tehető panaszról írásban értesíti az szolgáltatást </w:t>
      </w:r>
      <w:proofErr w:type="spellStart"/>
      <w:r w:rsidRPr="00985FC4">
        <w:rPr>
          <w:rFonts w:ascii="Palatino Linotype" w:hAnsi="Palatino Linotype" w:cs="Arial"/>
          <w:color w:val="auto"/>
          <w:sz w:val="24"/>
        </w:rPr>
        <w:t>igénybevevő</w:t>
      </w:r>
      <w:proofErr w:type="spellEnd"/>
      <w:r w:rsidRPr="00985FC4">
        <w:rPr>
          <w:rFonts w:ascii="Palatino Linotype" w:hAnsi="Palatino Linotype" w:cs="Arial"/>
          <w:color w:val="auto"/>
          <w:sz w:val="24"/>
        </w:rPr>
        <w:t xml:space="preserve"> személyt, illetve törvényes képviselőjét. </w:t>
      </w:r>
    </w:p>
    <w:p w14:paraId="34127F77" w14:textId="77777777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80"/>
        <w:contextualSpacing/>
        <w:rPr>
          <w:rFonts w:ascii="Palatino Linotype" w:hAnsi="Palatino Linotype" w:cs="Arial"/>
          <w:color w:val="auto"/>
          <w:sz w:val="24"/>
        </w:rPr>
      </w:pPr>
    </w:p>
    <w:p w14:paraId="44B0C9D4" w14:textId="198AB03B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7.5. Ha a megszüntetéssel a szolgáltatást </w:t>
      </w:r>
      <w:proofErr w:type="spellStart"/>
      <w:r w:rsidRPr="00985FC4">
        <w:rPr>
          <w:rFonts w:ascii="Palatino Linotype" w:hAnsi="Palatino Linotype" w:cs="Arial"/>
          <w:color w:val="auto"/>
          <w:sz w:val="24"/>
        </w:rPr>
        <w:t>igénybevevő</w:t>
      </w:r>
      <w:proofErr w:type="spellEnd"/>
      <w:r w:rsidRPr="00985FC4">
        <w:rPr>
          <w:rFonts w:ascii="Palatino Linotype" w:hAnsi="Palatino Linotype" w:cs="Arial"/>
          <w:color w:val="auto"/>
          <w:sz w:val="24"/>
        </w:rPr>
        <w:t xml:space="preserve"> személy, illetve törvényes képviselője nem ért egyet, az értesítéstől számított nyolc napon belül az intézmény fenntartójához fordulhat</w:t>
      </w:r>
      <w:r w:rsidR="000F7464">
        <w:rPr>
          <w:rFonts w:ascii="Palatino Linotype" w:hAnsi="Palatino Linotype" w:cs="Arial"/>
          <w:color w:val="auto"/>
          <w:sz w:val="24"/>
        </w:rPr>
        <w:t xml:space="preserve"> </w:t>
      </w:r>
      <w:proofErr w:type="gramStart"/>
      <w:r w:rsidR="000F7464">
        <w:rPr>
          <w:rFonts w:ascii="Palatino Linotype" w:hAnsi="Palatino Linotype" w:cs="Arial"/>
          <w:color w:val="auto"/>
          <w:sz w:val="24"/>
        </w:rPr>
        <w:t>( Szociális</w:t>
      </w:r>
      <w:proofErr w:type="gramEnd"/>
      <w:r w:rsidR="000F7464">
        <w:rPr>
          <w:rFonts w:ascii="Palatino Linotype" w:hAnsi="Palatino Linotype" w:cs="Arial"/>
          <w:color w:val="auto"/>
          <w:sz w:val="24"/>
        </w:rPr>
        <w:t xml:space="preserve"> és Gyermekvédelmi Főigazgatóság Hajdú-Bihar Vármegyei Kirendeltsége 4024 Debrecen, Piac u. 54.).</w:t>
      </w:r>
    </w:p>
    <w:p w14:paraId="4D3B9C70" w14:textId="77777777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</w:p>
    <w:p w14:paraId="02ED470A" w14:textId="77777777" w:rsidR="00DC350A" w:rsidRPr="00985FC4" w:rsidRDefault="00DC350A" w:rsidP="000226E5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>7.6. A nappali ellátás igénybevételének megszűnése esetén a szolgáltatást nyújtó vezetője értesíti a szolgáltatást igénybe vevő személyt:</w:t>
      </w:r>
    </w:p>
    <w:p w14:paraId="63CAEFA5" w14:textId="77777777" w:rsidR="00DC350A" w:rsidRPr="00985FC4" w:rsidRDefault="00DC350A" w:rsidP="000226E5">
      <w:pPr>
        <w:pStyle w:val="Listaszerbekezds"/>
        <w:numPr>
          <w:ilvl w:val="1"/>
          <w:numId w:val="8"/>
        </w:numPr>
        <w:suppressAutoHyphens/>
        <w:spacing w:after="0"/>
        <w:ind w:left="0" w:firstLine="0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az esedékes, illetve hátralékos térítési díj befizetési kötelezettségéről,</w:t>
      </w:r>
    </w:p>
    <w:p w14:paraId="7B5882CD" w14:textId="77777777" w:rsidR="00DC350A" w:rsidRPr="00985FC4" w:rsidRDefault="00DC350A" w:rsidP="000226E5">
      <w:pPr>
        <w:pStyle w:val="Listaszerbekezds"/>
        <w:numPr>
          <w:ilvl w:val="1"/>
          <w:numId w:val="8"/>
        </w:numPr>
        <w:suppressAutoHyphens/>
        <w:spacing w:after="0"/>
        <w:ind w:left="0" w:firstLine="0"/>
        <w:rPr>
          <w:rFonts w:ascii="Palatino Linotype" w:eastAsia="Arial" w:hAnsi="Palatino Linotype" w:cs="Arial"/>
          <w:color w:val="auto"/>
          <w:sz w:val="24"/>
          <w:lang w:eastAsia="en-US"/>
        </w:rPr>
      </w:pP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a nappali ellátás igénybevételéből származó, illetve a jogosulttal és/vagy törvényes képviselőjével szembeni követelésről, kárigényről, azok esetleges előterjesztési és rendezési módjáról.</w:t>
      </w:r>
    </w:p>
    <w:p w14:paraId="0D9EFEF7" w14:textId="77777777" w:rsidR="00DC350A" w:rsidRPr="00985FC4" w:rsidRDefault="00DC350A" w:rsidP="00DC350A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27A81363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Vitás kérdések rendezése </w:t>
      </w:r>
    </w:p>
    <w:p w14:paraId="75FC85A4" w14:textId="77777777" w:rsidR="00DC350A" w:rsidRPr="00985FC4" w:rsidRDefault="00CA5ECF" w:rsidP="000226E5">
      <w:pPr>
        <w:pStyle w:val="Listaszerbekezds"/>
        <w:widowControl w:val="0"/>
        <w:suppressAutoHyphens/>
        <w:autoSpaceDE w:val="0"/>
        <w:autoSpaceDN w:val="0"/>
        <w:adjustRightInd w:val="0"/>
        <w:spacing w:before="120" w:after="0"/>
        <w:ind w:left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A szolgáltatást nyújtó integrált intézmény vezetője </w:t>
      </w:r>
      <w:r w:rsidR="00DC350A" w:rsidRPr="00985FC4">
        <w:rPr>
          <w:rFonts w:ascii="Palatino Linotype" w:hAnsi="Palatino Linotype" w:cs="Arial"/>
          <w:color w:val="auto"/>
          <w:sz w:val="24"/>
        </w:rPr>
        <w:t>és a szolgáltatást igénybe vevő személy kijelentik, hogy vitás kérdéseiket elsősorban tárgyalás útján rendezik.</w:t>
      </w:r>
    </w:p>
    <w:p w14:paraId="739FEC1F" w14:textId="77777777" w:rsidR="00CA5ECF" w:rsidRPr="00985FC4" w:rsidRDefault="00CA5ECF" w:rsidP="00CA5ECF">
      <w:pPr>
        <w:pStyle w:val="Listaszerbekezds"/>
        <w:widowControl w:val="0"/>
        <w:suppressAutoHyphens/>
        <w:autoSpaceDE w:val="0"/>
        <w:autoSpaceDN w:val="0"/>
        <w:adjustRightInd w:val="0"/>
        <w:spacing w:before="120" w:after="0"/>
        <w:ind w:left="284" w:firstLine="142"/>
        <w:contextualSpacing/>
        <w:rPr>
          <w:rFonts w:ascii="Palatino Linotype" w:eastAsia="Arial" w:hAnsi="Palatino Linotype" w:cs="Arial"/>
          <w:i/>
          <w:color w:val="auto"/>
          <w:sz w:val="24"/>
          <w:lang w:eastAsia="en-US"/>
        </w:rPr>
      </w:pPr>
    </w:p>
    <w:p w14:paraId="593251BA" w14:textId="77777777" w:rsidR="00DC350A" w:rsidRPr="00985FC4" w:rsidRDefault="00DC350A" w:rsidP="000226E5">
      <w:pPr>
        <w:pStyle w:val="Listaszerbekezds"/>
        <w:numPr>
          <w:ilvl w:val="0"/>
          <w:numId w:val="4"/>
        </w:numPr>
        <w:suppressAutoHyphens/>
        <w:ind w:left="0" w:firstLine="0"/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Jelen megállapodás módosítására </w:t>
      </w:r>
      <w:r w:rsidRPr="00591702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a szolgáltató </w:t>
      </w:r>
      <w:r w:rsidR="00CA5ECF" w:rsidRPr="00591702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integrált intézmény </w:t>
      </w:r>
      <w:r w:rsidRPr="00591702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vezetője</w:t>
      </w: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, </w:t>
      </w:r>
      <w:r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és a szolgáltatást igénybe vevő személy közös me</w:t>
      </w:r>
      <w:r w:rsidR="00CA5ECF" w:rsidRPr="00985FC4">
        <w:rPr>
          <w:rFonts w:ascii="Palatino Linotype" w:eastAsia="Arial" w:hAnsi="Palatino Linotype" w:cs="Arial"/>
          <w:color w:val="auto"/>
          <w:sz w:val="24"/>
          <w:lang w:eastAsia="en-US"/>
        </w:rPr>
        <w:t>gegyezése alapján kerülhet sor.</w:t>
      </w:r>
    </w:p>
    <w:p w14:paraId="7A763F22" w14:textId="77777777" w:rsidR="00DC350A" w:rsidRPr="00985FC4" w:rsidRDefault="00DC350A" w:rsidP="00DC350A">
      <w:pPr>
        <w:pStyle w:val="Listaszerbekezds"/>
        <w:suppressAutoHyphens/>
        <w:spacing w:after="0"/>
        <w:ind w:left="1134"/>
        <w:rPr>
          <w:rFonts w:ascii="Palatino Linotype" w:eastAsia="Arial" w:hAnsi="Palatino Linotype" w:cs="Arial"/>
          <w:color w:val="auto"/>
          <w:sz w:val="24"/>
          <w:lang w:eastAsia="en-US"/>
        </w:rPr>
      </w:pPr>
    </w:p>
    <w:p w14:paraId="2560F124" w14:textId="77777777" w:rsidR="00DC350A" w:rsidRPr="00985FC4" w:rsidRDefault="00DC350A" w:rsidP="00DC350A">
      <w:pPr>
        <w:pStyle w:val="Listaszerbekezds"/>
        <w:numPr>
          <w:ilvl w:val="0"/>
          <w:numId w:val="4"/>
        </w:numPr>
        <w:suppressAutoHyphens/>
        <w:ind w:left="426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Személyes adatok kezeléséről </w:t>
      </w:r>
    </w:p>
    <w:p w14:paraId="7DA587F5" w14:textId="67C9483B" w:rsidR="00463EC3" w:rsidRPr="00985FC4" w:rsidRDefault="00DC350A" w:rsidP="000226E5">
      <w:pPr>
        <w:suppressAutoHyphens/>
        <w:spacing w:after="8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A szolgáltató a szolgáltatást </w:t>
      </w:r>
      <w:proofErr w:type="spellStart"/>
      <w:r w:rsidRPr="00985FC4">
        <w:rPr>
          <w:rFonts w:ascii="Palatino Linotype" w:hAnsi="Palatino Linotype" w:cs="Arial"/>
          <w:color w:val="auto"/>
          <w:sz w:val="24"/>
        </w:rPr>
        <w:t>igénybevevő</w:t>
      </w:r>
      <w:proofErr w:type="spellEnd"/>
      <w:r w:rsidRPr="00985FC4">
        <w:rPr>
          <w:rFonts w:ascii="Palatino Linotype" w:hAnsi="Palatino Linotype" w:cs="Arial"/>
          <w:color w:val="auto"/>
          <w:sz w:val="24"/>
        </w:rPr>
        <w:t xml:space="preserve"> személy adatait az Szt. rendelkezései alapján nyilvántartja. Az adatokat az információs önrendelkezési jogról és az információszabadságról szóló 2011. évi CXII. törvény előírásainak megfelelően kezeli. </w:t>
      </w:r>
      <w:r w:rsidR="00463EC3" w:rsidRPr="00985FC4">
        <w:rPr>
          <w:rFonts w:ascii="Palatino Linotype" w:hAnsi="Palatino Linotype" w:cs="Arial"/>
          <w:color w:val="auto"/>
          <w:sz w:val="24"/>
        </w:rPr>
        <w:t>A szolgáltatást igénybe</w:t>
      </w:r>
      <w:r w:rsidR="00591702">
        <w:rPr>
          <w:rFonts w:ascii="Palatino Linotype" w:hAnsi="Palatino Linotype" w:cs="Arial"/>
          <w:color w:val="auto"/>
          <w:sz w:val="24"/>
        </w:rPr>
        <w:t xml:space="preserve"> </w:t>
      </w:r>
      <w:r w:rsidR="00463EC3" w:rsidRPr="00985FC4">
        <w:rPr>
          <w:rFonts w:ascii="Palatino Linotype" w:hAnsi="Palatino Linotype" w:cs="Arial"/>
          <w:color w:val="auto"/>
          <w:sz w:val="24"/>
        </w:rPr>
        <w:t>vevőkről a személyes adatok feltüntetésével naponta jelentést készít a Központi Elektronikus Nyilvántartásban (KENYSZI) és a SZIA integrált adatkezelő rendszerben.</w:t>
      </w:r>
    </w:p>
    <w:p w14:paraId="5D686690" w14:textId="525DD097" w:rsidR="00DC350A" w:rsidRPr="00985FC4" w:rsidRDefault="00DC350A" w:rsidP="00463EC3">
      <w:pPr>
        <w:suppressAutoHyphens/>
        <w:spacing w:after="80"/>
        <w:ind w:left="426"/>
        <w:contextualSpacing/>
        <w:rPr>
          <w:rFonts w:ascii="Palatino Linotype" w:hAnsi="Palatino Linotype" w:cs="Arial"/>
          <w:color w:val="auto"/>
          <w:sz w:val="24"/>
        </w:rPr>
      </w:pPr>
    </w:p>
    <w:p w14:paraId="09338931" w14:textId="77777777" w:rsidR="00214C7F" w:rsidRPr="00985FC4" w:rsidRDefault="00DC350A" w:rsidP="000226E5">
      <w:pPr>
        <w:pStyle w:val="Listaszerbekezds"/>
        <w:numPr>
          <w:ilvl w:val="0"/>
          <w:numId w:val="4"/>
        </w:numPr>
        <w:suppressAutoHyphens/>
        <w:spacing w:after="80"/>
        <w:ind w:left="0" w:firstLine="0"/>
        <w:contextualSpacing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 Jelen megállapodásban nem szabályozott kérdésekben a hatályos magyar jogszabályok, különösen a szociális igazgatásról és ellátásokról szóló 1993. évi III. törvény, és a kapcsolódó jogszabályok, valamint a Polgári Törvénykönyvről szóló 2013. évi V. törvény rendelkezései az irányadók.</w:t>
      </w:r>
    </w:p>
    <w:p w14:paraId="1922DF57" w14:textId="77777777" w:rsidR="006A145A" w:rsidRPr="00985FC4" w:rsidRDefault="006A145A" w:rsidP="006A145A">
      <w:pPr>
        <w:pStyle w:val="Listaszerbekezds"/>
        <w:suppressAutoHyphens/>
        <w:spacing w:after="80"/>
        <w:ind w:left="426"/>
        <w:contextualSpacing/>
        <w:rPr>
          <w:rFonts w:ascii="Palatino Linotype" w:hAnsi="Palatino Linotype" w:cs="Arial"/>
          <w:color w:val="auto"/>
          <w:sz w:val="24"/>
        </w:rPr>
      </w:pPr>
    </w:p>
    <w:p w14:paraId="69DECB78" w14:textId="3294AE76" w:rsidR="006A145A" w:rsidRPr="00985FC4" w:rsidRDefault="00DC350A" w:rsidP="000226E5">
      <w:pPr>
        <w:pStyle w:val="Listaszerbekezds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80"/>
        <w:ind w:left="0" w:firstLine="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985FC4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Jelen megállapodás</w:t>
      </w:r>
      <w:r w:rsidR="00591702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 </w:t>
      </w:r>
      <w:r w:rsidR="009D5D1A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9</w:t>
      </w:r>
      <w:r w:rsidRPr="00591702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</w:t>
      </w:r>
      <w:r w:rsidRPr="00985FC4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gépelt oldalt tartalmaz, melyet a felek elolvasás és értelmezés után, mint akaratukkal megegyezőt írták alá. </w:t>
      </w:r>
    </w:p>
    <w:p w14:paraId="2330A3A5" w14:textId="77777777" w:rsidR="006A145A" w:rsidRPr="00985FC4" w:rsidRDefault="006A145A" w:rsidP="006A145A">
      <w:pPr>
        <w:pStyle w:val="Listaszerbekezds"/>
        <w:widowControl w:val="0"/>
        <w:suppressAutoHyphens/>
        <w:autoSpaceDE w:val="0"/>
        <w:autoSpaceDN w:val="0"/>
        <w:adjustRightInd w:val="0"/>
        <w:spacing w:after="80"/>
        <w:ind w:left="426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303602D5" w14:textId="1FB6667B" w:rsidR="00DC350A" w:rsidRPr="00591702" w:rsidRDefault="00DC350A" w:rsidP="00591702">
      <w:pPr>
        <w:widowControl w:val="0"/>
        <w:suppressAutoHyphens/>
        <w:autoSpaceDE w:val="0"/>
        <w:autoSpaceDN w:val="0"/>
        <w:adjustRightInd w:val="0"/>
        <w:spacing w:after="80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591702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A megállapodás </w:t>
      </w:r>
      <w:r w:rsidR="009D5D1A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4 </w:t>
      </w:r>
      <w:r w:rsidRPr="00591702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eredeti példányban készült, melyekből a felek mindegyike egy eredeti példányt kap kézhez, egy eredeti pedig az irattárba lefűzésre kerül.</w:t>
      </w:r>
    </w:p>
    <w:p w14:paraId="1A691BF1" w14:textId="77777777" w:rsidR="000226E5" w:rsidRPr="000226E5" w:rsidRDefault="000226E5" w:rsidP="000226E5">
      <w:pPr>
        <w:pStyle w:val="Listaszerbekezds"/>
        <w:widowControl w:val="0"/>
        <w:suppressAutoHyphens/>
        <w:autoSpaceDE w:val="0"/>
        <w:autoSpaceDN w:val="0"/>
        <w:adjustRightInd w:val="0"/>
        <w:spacing w:after="80"/>
        <w:ind w:left="426"/>
        <w:contextualSpacing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</w:p>
    <w:p w14:paraId="55A0EE39" w14:textId="3E0B3881" w:rsidR="006A145A" w:rsidRPr="00985FC4" w:rsidRDefault="00DC350A" w:rsidP="00DC350A">
      <w:pPr>
        <w:spacing w:after="280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 xml:space="preserve">Kelt: </w:t>
      </w:r>
      <w:r w:rsidR="007949C3">
        <w:rPr>
          <w:rFonts w:ascii="Palatino Linotype" w:hAnsi="Palatino Linotype" w:cs="Arial"/>
          <w:color w:val="auto"/>
          <w:sz w:val="24"/>
        </w:rPr>
        <w:t>……………………………………</w:t>
      </w:r>
    </w:p>
    <w:p w14:paraId="1278730A" w14:textId="77777777" w:rsidR="000226E5" w:rsidRDefault="000226E5" w:rsidP="000226E5">
      <w:pPr>
        <w:pStyle w:val="Nincstrkz"/>
        <w:rPr>
          <w:rFonts w:ascii="Palatino Linotype" w:hAnsi="Palatino Linotype"/>
          <w:sz w:val="24"/>
        </w:rPr>
      </w:pPr>
    </w:p>
    <w:p w14:paraId="1A2E0D9F" w14:textId="02625C38" w:rsidR="000226E5" w:rsidRDefault="00DC350A" w:rsidP="000226E5">
      <w:pPr>
        <w:pStyle w:val="Nincstrkz"/>
        <w:rPr>
          <w:rFonts w:ascii="Palatino Linotype" w:hAnsi="Palatino Linotype"/>
          <w:sz w:val="24"/>
        </w:rPr>
      </w:pPr>
      <w:r w:rsidRPr="000226E5">
        <w:rPr>
          <w:rFonts w:ascii="Palatino Linotype" w:hAnsi="Palatino Linotype"/>
          <w:sz w:val="24"/>
        </w:rPr>
        <w:t>………</w:t>
      </w:r>
      <w:r w:rsidR="000226E5">
        <w:rPr>
          <w:rFonts w:ascii="Palatino Linotype" w:hAnsi="Palatino Linotype"/>
          <w:sz w:val="24"/>
        </w:rPr>
        <w:t>………………….</w:t>
      </w:r>
      <w:r w:rsidRPr="000226E5">
        <w:rPr>
          <w:rFonts w:ascii="Palatino Linotype" w:hAnsi="Palatino Linotype"/>
          <w:sz w:val="24"/>
        </w:rPr>
        <w:t>…………………</w:t>
      </w:r>
      <w:r w:rsidRPr="000226E5">
        <w:rPr>
          <w:rFonts w:ascii="Palatino Linotype" w:hAnsi="Palatino Linotype"/>
          <w:sz w:val="24"/>
        </w:rPr>
        <w:tab/>
      </w:r>
      <w:r w:rsidR="000226E5">
        <w:rPr>
          <w:rFonts w:ascii="Palatino Linotype" w:hAnsi="Palatino Linotype"/>
          <w:sz w:val="24"/>
        </w:rPr>
        <w:tab/>
      </w:r>
      <w:r w:rsidR="000226E5">
        <w:rPr>
          <w:rFonts w:ascii="Palatino Linotype" w:hAnsi="Palatino Linotype"/>
          <w:sz w:val="24"/>
        </w:rPr>
        <w:tab/>
      </w:r>
      <w:r w:rsidR="000226E5" w:rsidRPr="000226E5">
        <w:rPr>
          <w:rFonts w:ascii="Palatino Linotype" w:hAnsi="Palatino Linotype"/>
          <w:sz w:val="24"/>
        </w:rPr>
        <w:t>……</w:t>
      </w:r>
      <w:r w:rsidR="000226E5">
        <w:rPr>
          <w:rFonts w:ascii="Palatino Linotype" w:hAnsi="Palatino Linotype"/>
          <w:sz w:val="24"/>
        </w:rPr>
        <w:t>…..</w:t>
      </w:r>
      <w:r w:rsidR="000226E5" w:rsidRPr="000226E5">
        <w:rPr>
          <w:rFonts w:ascii="Palatino Linotype" w:hAnsi="Palatino Linotype"/>
          <w:sz w:val="24"/>
        </w:rPr>
        <w:t xml:space="preserve">………………………….. </w:t>
      </w:r>
    </w:p>
    <w:p w14:paraId="19DFF1C7" w14:textId="7483A675" w:rsidR="00DC350A" w:rsidRPr="000226E5" w:rsidRDefault="000226E5" w:rsidP="000226E5">
      <w:pPr>
        <w:pStyle w:val="Nincstrkz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e</w:t>
      </w:r>
      <w:r w:rsidRPr="000226E5">
        <w:rPr>
          <w:rFonts w:ascii="Palatino Linotype" w:hAnsi="Palatino Linotype"/>
          <w:sz w:val="24"/>
        </w:rPr>
        <w:t>llátást igénybe vevő</w:t>
      </w:r>
      <w:r w:rsidR="00DC350A" w:rsidRPr="000226E5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mb. i</w:t>
      </w:r>
      <w:r w:rsidRPr="000226E5">
        <w:rPr>
          <w:rFonts w:ascii="Palatino Linotype" w:hAnsi="Palatino Linotype"/>
          <w:sz w:val="24"/>
        </w:rPr>
        <w:t>ntézményvezető</w:t>
      </w:r>
    </w:p>
    <w:p w14:paraId="3F4B1671" w14:textId="5AE3D1DA" w:rsidR="00DC350A" w:rsidRPr="00985FC4" w:rsidRDefault="00DC350A" w:rsidP="005F245F">
      <w:pPr>
        <w:tabs>
          <w:tab w:val="left" w:pos="4820"/>
        </w:tabs>
        <w:ind w:left="3540" w:hanging="2973"/>
        <w:rPr>
          <w:rFonts w:ascii="Palatino Linotype" w:hAnsi="Palatino Linotype" w:cs="Arial"/>
          <w:color w:val="auto"/>
          <w:sz w:val="24"/>
        </w:rPr>
      </w:pPr>
      <w:r w:rsidRPr="00985FC4">
        <w:rPr>
          <w:rFonts w:ascii="Palatino Linotype" w:hAnsi="Palatino Linotype" w:cs="Arial"/>
          <w:color w:val="auto"/>
          <w:sz w:val="24"/>
        </w:rPr>
        <w:tab/>
      </w:r>
      <w:r w:rsidRPr="00985FC4">
        <w:rPr>
          <w:rFonts w:ascii="Palatino Linotype" w:hAnsi="Palatino Linotype" w:cs="Arial"/>
          <w:color w:val="auto"/>
          <w:sz w:val="24"/>
        </w:rPr>
        <w:tab/>
      </w:r>
      <w:r w:rsidR="005F245F" w:rsidRPr="00985FC4">
        <w:rPr>
          <w:rFonts w:ascii="Palatino Linotype" w:hAnsi="Palatino Linotype" w:cs="Arial"/>
          <w:color w:val="auto"/>
          <w:sz w:val="24"/>
        </w:rPr>
        <w:tab/>
      </w:r>
      <w:r w:rsidR="005F245F" w:rsidRPr="00985FC4">
        <w:rPr>
          <w:rFonts w:ascii="Palatino Linotype" w:hAnsi="Palatino Linotype" w:cs="Arial"/>
          <w:color w:val="auto"/>
          <w:sz w:val="24"/>
        </w:rPr>
        <w:tab/>
      </w:r>
      <w:r w:rsidR="005F245F" w:rsidRPr="00985FC4">
        <w:rPr>
          <w:rFonts w:ascii="Palatino Linotype" w:hAnsi="Palatino Linotype" w:cs="Arial"/>
          <w:color w:val="auto"/>
          <w:sz w:val="24"/>
        </w:rPr>
        <w:tab/>
        <w:t xml:space="preserve"> </w:t>
      </w:r>
    </w:p>
    <w:p w14:paraId="3EA8BAE7" w14:textId="77777777" w:rsidR="00DC350A" w:rsidRPr="00985FC4" w:rsidRDefault="00DC350A" w:rsidP="00DC350A">
      <w:pPr>
        <w:tabs>
          <w:tab w:val="left" w:pos="5103"/>
        </w:tabs>
        <w:spacing w:after="80"/>
        <w:rPr>
          <w:rFonts w:ascii="Palatino Linotype" w:hAnsi="Palatino Linotype" w:cs="Arial"/>
          <w:color w:val="auto"/>
          <w:sz w:val="24"/>
        </w:rPr>
      </w:pPr>
    </w:p>
    <w:p w14:paraId="6A16FF31" w14:textId="77777777" w:rsidR="00DC350A" w:rsidRPr="000226E5" w:rsidRDefault="00DC350A" w:rsidP="000226E5">
      <w:pPr>
        <w:pStyle w:val="Nincstrkz"/>
        <w:rPr>
          <w:rFonts w:ascii="Palatino Linotype" w:hAnsi="Palatino Linotype"/>
          <w:sz w:val="24"/>
        </w:rPr>
      </w:pPr>
      <w:r w:rsidRPr="000226E5">
        <w:rPr>
          <w:rFonts w:ascii="Palatino Linotype" w:hAnsi="Palatino Linotype"/>
          <w:sz w:val="24"/>
        </w:rPr>
        <w:t xml:space="preserve">……………………………………………….                         </w:t>
      </w:r>
    </w:p>
    <w:p w14:paraId="24B9B521" w14:textId="78375A0E" w:rsidR="00A13F3B" w:rsidRDefault="000226E5" w:rsidP="000226E5">
      <w:pPr>
        <w:pStyle w:val="Nincstrkz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</w:t>
      </w:r>
      <w:r w:rsidR="00591702">
        <w:rPr>
          <w:rFonts w:ascii="Palatino Linotype" w:hAnsi="Palatino Linotype"/>
          <w:sz w:val="24"/>
        </w:rPr>
        <w:t xml:space="preserve">ellátást </w:t>
      </w:r>
      <w:proofErr w:type="spellStart"/>
      <w:r w:rsidR="00591702">
        <w:rPr>
          <w:rFonts w:ascii="Palatino Linotype" w:hAnsi="Palatino Linotype"/>
          <w:sz w:val="24"/>
        </w:rPr>
        <w:t>igénybevevő</w:t>
      </w:r>
      <w:proofErr w:type="spellEnd"/>
      <w:r w:rsidR="00591702">
        <w:rPr>
          <w:rFonts w:ascii="Palatino Linotype" w:hAnsi="Palatino Linotype"/>
          <w:sz w:val="24"/>
        </w:rPr>
        <w:t xml:space="preserve"> törvényes </w:t>
      </w:r>
    </w:p>
    <w:p w14:paraId="5CC30E21" w14:textId="77777777" w:rsidR="00591702" w:rsidRDefault="00591702" w:rsidP="000226E5">
      <w:pPr>
        <w:pStyle w:val="Nincstrkz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képviselője/tartást, gondozást </w:t>
      </w:r>
    </w:p>
    <w:p w14:paraId="181EEA65" w14:textId="24D80046" w:rsidR="00591702" w:rsidRPr="000226E5" w:rsidRDefault="00591702" w:rsidP="000226E5">
      <w:pPr>
        <w:pStyle w:val="Nincstrkz"/>
        <w:rPr>
          <w:rFonts w:ascii="Palatino Linotype" w:hAnsi="Palatino Linotype"/>
          <w:iCs/>
          <w:sz w:val="24"/>
        </w:rPr>
      </w:pPr>
      <w:r>
        <w:rPr>
          <w:rFonts w:ascii="Palatino Linotype" w:hAnsi="Palatino Linotype"/>
          <w:sz w:val="24"/>
        </w:rPr>
        <w:t xml:space="preserve">       szerződésben vállaló kötelezett</w:t>
      </w:r>
    </w:p>
    <w:sectPr w:rsidR="00591702" w:rsidRPr="000226E5" w:rsidSect="00563201">
      <w:footerReference w:type="default" r:id="rId9"/>
      <w:head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AC54" w14:textId="77777777" w:rsidR="009B2C15" w:rsidRDefault="009B2C15" w:rsidP="003A5D6D">
      <w:pPr>
        <w:spacing w:after="0" w:line="240" w:lineRule="auto"/>
      </w:pPr>
      <w:r>
        <w:separator/>
      </w:r>
    </w:p>
  </w:endnote>
  <w:endnote w:type="continuationSeparator" w:id="0">
    <w:p w14:paraId="3A9EBDAA" w14:textId="77777777" w:rsidR="009B2C15" w:rsidRDefault="009B2C15" w:rsidP="003A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055369"/>
      <w:docPartObj>
        <w:docPartGallery w:val="Page Numbers (Bottom of Page)"/>
        <w:docPartUnique/>
      </w:docPartObj>
    </w:sdtPr>
    <w:sdtEndPr/>
    <w:sdtContent>
      <w:p w14:paraId="6EF6A60C" w14:textId="77777777" w:rsidR="003A5D6D" w:rsidRDefault="003A5D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BCF">
          <w:rPr>
            <w:noProof/>
          </w:rPr>
          <w:t>9</w:t>
        </w:r>
        <w:r>
          <w:fldChar w:fldCharType="end"/>
        </w:r>
      </w:p>
    </w:sdtContent>
  </w:sdt>
  <w:p w14:paraId="074D0F7A" w14:textId="77777777" w:rsidR="003A5D6D" w:rsidRDefault="003A5D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E67A" w14:textId="77777777" w:rsidR="009B2C15" w:rsidRDefault="009B2C15" w:rsidP="003A5D6D">
      <w:pPr>
        <w:spacing w:after="0" w:line="240" w:lineRule="auto"/>
      </w:pPr>
      <w:r>
        <w:separator/>
      </w:r>
    </w:p>
  </w:footnote>
  <w:footnote w:type="continuationSeparator" w:id="0">
    <w:p w14:paraId="1411174F" w14:textId="77777777" w:rsidR="009B2C15" w:rsidRDefault="009B2C15" w:rsidP="003A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0803" w14:textId="77777777" w:rsidR="0044289F" w:rsidRDefault="0044289F" w:rsidP="00A46BCF">
    <w:pPr>
      <w:pStyle w:val="lfej"/>
      <w:jc w:val="center"/>
      <w:rPr>
        <w:b/>
        <w:noProof/>
      </w:rPr>
    </w:pPr>
  </w:p>
  <w:p w14:paraId="5EB85FFD" w14:textId="45540DD9" w:rsidR="00A46BCF" w:rsidRDefault="00A46BCF" w:rsidP="00A46BCF">
    <w:pPr>
      <w:pStyle w:val="lfej"/>
      <w:jc w:val="center"/>
      <w:rPr>
        <w:b/>
      </w:rPr>
    </w:pPr>
    <w:r w:rsidRPr="00131977">
      <w:rPr>
        <w:b/>
        <w:noProof/>
      </w:rPr>
      <w:drawing>
        <wp:anchor distT="0" distB="0" distL="114300" distR="114300" simplePos="0" relativeHeight="251659264" behindDoc="1" locked="0" layoutInCell="1" allowOverlap="1" wp14:anchorId="04047C6E" wp14:editId="0D6A6291">
          <wp:simplePos x="0" y="0"/>
          <wp:positionH relativeFrom="column">
            <wp:posOffset>-641003</wp:posOffset>
          </wp:positionH>
          <wp:positionV relativeFrom="paragraph">
            <wp:posOffset>-440954</wp:posOffset>
          </wp:positionV>
          <wp:extent cx="1402080" cy="871268"/>
          <wp:effectExtent l="0" t="0" r="7620" b="508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859"/>
                  <a:stretch/>
                </pic:blipFill>
                <pic:spPr bwMode="auto">
                  <a:xfrm>
                    <a:off x="0" y="0"/>
                    <a:ext cx="1402080" cy="871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44">
      <w:rPr>
        <w:b/>
      </w:rPr>
      <w:t>SZELLŐRÓZSA INTEGRÁLT SZOCIÁLIS INTÉZMÉNY</w:t>
    </w:r>
  </w:p>
  <w:p w14:paraId="12560ED9" w14:textId="3B3EA275" w:rsidR="00C73B44" w:rsidRPr="00131977" w:rsidRDefault="00C73B44" w:rsidP="00A46BCF">
    <w:pPr>
      <w:pStyle w:val="lfej"/>
      <w:jc w:val="center"/>
      <w:rPr>
        <w:b/>
      </w:rPr>
    </w:pPr>
    <w:r>
      <w:rPr>
        <w:b/>
      </w:rPr>
      <w:t>HAJDÚ-BIHAR VÁRMEGYE</w:t>
    </w:r>
  </w:p>
  <w:p w14:paraId="62474C4B" w14:textId="77777777" w:rsidR="00A46BCF" w:rsidRPr="00131977" w:rsidRDefault="00A46BCF" w:rsidP="00A46BCF">
    <w:pPr>
      <w:pStyle w:val="lfej"/>
      <w:jc w:val="center"/>
    </w:pPr>
    <w:r w:rsidRPr="00131977">
      <w:sym w:font="Wingdings" w:char="002A"/>
    </w:r>
    <w:r>
      <w:t>4032</w:t>
    </w:r>
    <w:r w:rsidRPr="00131977">
      <w:t xml:space="preserve"> </w:t>
    </w:r>
    <w:r>
      <w:t>Debrecen, Böszörményi út 148.</w:t>
    </w:r>
  </w:p>
  <w:p w14:paraId="6446BBDA" w14:textId="58362852" w:rsidR="00A46BCF" w:rsidRPr="00131977" w:rsidRDefault="00A46BCF" w:rsidP="00C73B44">
    <w:pPr>
      <w:pStyle w:val="lfej"/>
      <w:jc w:val="center"/>
    </w:pPr>
    <w:r w:rsidRPr="00131977">
      <w:sym w:font="Wingdings" w:char="0028"/>
    </w:r>
    <w:r>
      <w:t xml:space="preserve"> </w:t>
    </w:r>
    <w:r w:rsidR="00C73B44">
      <w:t xml:space="preserve">(52) 412-033, </w:t>
    </w:r>
    <w:r>
      <w:t xml:space="preserve">(52) 532-269 </w:t>
    </w:r>
  </w:p>
  <w:p w14:paraId="08A17589" w14:textId="77777777" w:rsidR="00A46BCF" w:rsidRPr="00131977" w:rsidRDefault="00A46BCF" w:rsidP="00A46BCF">
    <w:pPr>
      <w:pStyle w:val="lfej"/>
      <w:jc w:val="center"/>
      <w:rPr>
        <w:b/>
      </w:rPr>
    </w:pPr>
    <w:r w:rsidRPr="00131977">
      <w:rPr>
        <w:b/>
      </w:rPr>
      <w:t xml:space="preserve">E-mail: </w:t>
    </w:r>
    <w:hyperlink r:id="rId2" w:history="1">
      <w:r w:rsidRPr="00BF3F67">
        <w:rPr>
          <w:rStyle w:val="Hiperhivatkozs"/>
          <w:b/>
        </w:rPr>
        <w:t>dszszk@dszszk.hu</w:t>
      </w:r>
    </w:hyperlink>
  </w:p>
  <w:p w14:paraId="3526CC5B" w14:textId="77777777" w:rsidR="00A46BCF" w:rsidRDefault="00A46BC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87C"/>
    <w:multiLevelType w:val="hybridMultilevel"/>
    <w:tmpl w:val="1DB63010"/>
    <w:lvl w:ilvl="0" w:tplc="00000003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 w:tplc="00000003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621E1"/>
    <w:multiLevelType w:val="hybridMultilevel"/>
    <w:tmpl w:val="D722A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DB3"/>
    <w:multiLevelType w:val="hybridMultilevel"/>
    <w:tmpl w:val="7586FBC2"/>
    <w:lvl w:ilvl="0" w:tplc="F4A63DBE">
      <w:start w:val="1"/>
      <w:numFmt w:val="lowerLetter"/>
      <w:lvlText w:val="%1)"/>
      <w:lvlJc w:val="left"/>
      <w:pPr>
        <w:ind w:left="1065" w:hanging="360"/>
      </w:pPr>
      <w:rPr>
        <w:rFonts w:ascii="Palatino Linotype" w:eastAsia="Times New Roman" w:hAnsi="Palatino Linotype" w:cs="Arial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DC49EC"/>
    <w:multiLevelType w:val="hybridMultilevel"/>
    <w:tmpl w:val="A420EC42"/>
    <w:lvl w:ilvl="0" w:tplc="94FAC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4A563E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0B10"/>
    <w:multiLevelType w:val="hybridMultilevel"/>
    <w:tmpl w:val="F3F6E80E"/>
    <w:lvl w:ilvl="0" w:tplc="E3F271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54877"/>
    <w:multiLevelType w:val="hybridMultilevel"/>
    <w:tmpl w:val="29D2B758"/>
    <w:lvl w:ilvl="0" w:tplc="CE006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1C7"/>
    <w:multiLevelType w:val="hybridMultilevel"/>
    <w:tmpl w:val="586C8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3241"/>
    <w:multiLevelType w:val="hybridMultilevel"/>
    <w:tmpl w:val="22E86694"/>
    <w:lvl w:ilvl="0" w:tplc="C4C41D80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9FF4C42"/>
    <w:multiLevelType w:val="hybridMultilevel"/>
    <w:tmpl w:val="1DD27BBA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D3559"/>
    <w:multiLevelType w:val="hybridMultilevel"/>
    <w:tmpl w:val="84D2F70E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A1735"/>
    <w:multiLevelType w:val="hybridMultilevel"/>
    <w:tmpl w:val="04F21D8E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62CED"/>
    <w:multiLevelType w:val="hybridMultilevel"/>
    <w:tmpl w:val="846CACE4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Palatino" w:hAnsi="Palatino" w:cs="Palatino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40126"/>
    <w:multiLevelType w:val="hybridMultilevel"/>
    <w:tmpl w:val="99585968"/>
    <w:lvl w:ilvl="0" w:tplc="765C110A">
      <w:start w:val="1"/>
      <w:numFmt w:val="lowerLetter"/>
      <w:lvlText w:val="%1)"/>
      <w:lvlJc w:val="left"/>
      <w:pPr>
        <w:ind w:left="720" w:hanging="360"/>
      </w:pPr>
      <w:rPr>
        <w:rFonts w:ascii="Palatino Linotype" w:eastAsia="Times New Roman" w:hAnsi="Palatino Linotype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93ABF"/>
    <w:multiLevelType w:val="hybridMultilevel"/>
    <w:tmpl w:val="A328E822"/>
    <w:lvl w:ilvl="0" w:tplc="EB022E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69C6"/>
    <w:multiLevelType w:val="hybridMultilevel"/>
    <w:tmpl w:val="2F100264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0A"/>
    <w:rsid w:val="00000F0D"/>
    <w:rsid w:val="00001CC2"/>
    <w:rsid w:val="000219CC"/>
    <w:rsid w:val="000220CD"/>
    <w:rsid w:val="000226E5"/>
    <w:rsid w:val="000555D1"/>
    <w:rsid w:val="000740E5"/>
    <w:rsid w:val="000D6F5F"/>
    <w:rsid w:val="000F7464"/>
    <w:rsid w:val="000F7BB9"/>
    <w:rsid w:val="00105AD4"/>
    <w:rsid w:val="00156231"/>
    <w:rsid w:val="00182D30"/>
    <w:rsid w:val="001E125B"/>
    <w:rsid w:val="00214C7F"/>
    <w:rsid w:val="002732CC"/>
    <w:rsid w:val="002A6067"/>
    <w:rsid w:val="002C69D4"/>
    <w:rsid w:val="003108B9"/>
    <w:rsid w:val="00322ED9"/>
    <w:rsid w:val="00354228"/>
    <w:rsid w:val="00361832"/>
    <w:rsid w:val="00367623"/>
    <w:rsid w:val="00386DA3"/>
    <w:rsid w:val="003A167A"/>
    <w:rsid w:val="003A5D6D"/>
    <w:rsid w:val="003C07A0"/>
    <w:rsid w:val="003C6ADC"/>
    <w:rsid w:val="003F075F"/>
    <w:rsid w:val="004063E0"/>
    <w:rsid w:val="0044289F"/>
    <w:rsid w:val="00463EC3"/>
    <w:rsid w:val="00463F6D"/>
    <w:rsid w:val="004E3C29"/>
    <w:rsid w:val="00563201"/>
    <w:rsid w:val="0058051D"/>
    <w:rsid w:val="00591702"/>
    <w:rsid w:val="0059395A"/>
    <w:rsid w:val="005D7A3C"/>
    <w:rsid w:val="005F245F"/>
    <w:rsid w:val="006130C2"/>
    <w:rsid w:val="00642447"/>
    <w:rsid w:val="00647D2E"/>
    <w:rsid w:val="00683024"/>
    <w:rsid w:val="006A145A"/>
    <w:rsid w:val="006B03FB"/>
    <w:rsid w:val="006C3644"/>
    <w:rsid w:val="007068F2"/>
    <w:rsid w:val="00746C12"/>
    <w:rsid w:val="00751D32"/>
    <w:rsid w:val="007949C3"/>
    <w:rsid w:val="007C2FDC"/>
    <w:rsid w:val="008B77DD"/>
    <w:rsid w:val="008C11DF"/>
    <w:rsid w:val="00914E63"/>
    <w:rsid w:val="00985FC4"/>
    <w:rsid w:val="0099509A"/>
    <w:rsid w:val="009B2C15"/>
    <w:rsid w:val="009C7E30"/>
    <w:rsid w:val="009D02D3"/>
    <w:rsid w:val="009D5D1A"/>
    <w:rsid w:val="009F581C"/>
    <w:rsid w:val="00A13F3B"/>
    <w:rsid w:val="00A142D0"/>
    <w:rsid w:val="00A2698F"/>
    <w:rsid w:val="00A46BCF"/>
    <w:rsid w:val="00AB0E37"/>
    <w:rsid w:val="00AF1009"/>
    <w:rsid w:val="00B459BE"/>
    <w:rsid w:val="00B546E0"/>
    <w:rsid w:val="00B77648"/>
    <w:rsid w:val="00B906CF"/>
    <w:rsid w:val="00BA05F7"/>
    <w:rsid w:val="00BB1A60"/>
    <w:rsid w:val="00C17854"/>
    <w:rsid w:val="00C33512"/>
    <w:rsid w:val="00C675D7"/>
    <w:rsid w:val="00C71FE4"/>
    <w:rsid w:val="00C728E8"/>
    <w:rsid w:val="00C73B44"/>
    <w:rsid w:val="00CA5ECF"/>
    <w:rsid w:val="00D4238D"/>
    <w:rsid w:val="00DC350A"/>
    <w:rsid w:val="00DC7B07"/>
    <w:rsid w:val="00DD6B7B"/>
    <w:rsid w:val="00E07095"/>
    <w:rsid w:val="00E35E04"/>
    <w:rsid w:val="00F03977"/>
    <w:rsid w:val="00F21AE8"/>
    <w:rsid w:val="00F24267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D6580"/>
  <w15:chartTrackingRefBased/>
  <w15:docId w15:val="{6EB84452-F302-4A65-888A-B2EA7248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350A"/>
    <w:pPr>
      <w:spacing w:after="120" w:line="276" w:lineRule="auto"/>
      <w:jc w:val="both"/>
    </w:pPr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93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350A"/>
    <w:pPr>
      <w:keepNext/>
      <w:keepLines/>
      <w:spacing w:before="360" w:after="240"/>
      <w:outlineLvl w:val="3"/>
    </w:pPr>
    <w:rPr>
      <w:rFonts w:eastAsiaTheme="majorEastAsia" w:cstheme="majorBidi"/>
      <w:b/>
      <w:bCs/>
      <w:iCs/>
      <w:caps/>
      <w:color w:val="0066B3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C350A"/>
    <w:rPr>
      <w:rFonts w:ascii="Arial" w:eastAsiaTheme="majorEastAsia" w:hAnsi="Arial" w:cstheme="majorBidi"/>
      <w:b/>
      <w:bCs/>
      <w:iCs/>
      <w:caps/>
      <w:color w:val="0066B3"/>
      <w:sz w:val="24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DC350A"/>
    <w:pPr>
      <w:ind w:left="72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locked/>
    <w:rsid w:val="00DC350A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CA5ECF"/>
    <w:rPr>
      <w:color w:val="0563C1"/>
      <w:u w:val="single"/>
    </w:rPr>
  </w:style>
  <w:style w:type="paragraph" w:styleId="lfej">
    <w:name w:val="header"/>
    <w:basedOn w:val="Norml"/>
    <w:link w:val="lfejChar"/>
    <w:unhideWhenUsed/>
    <w:rsid w:val="003A5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A5D6D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5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D6D"/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paragraph" w:styleId="Nincstrkz">
    <w:name w:val="No Spacing"/>
    <w:uiPriority w:val="1"/>
    <w:qFormat/>
    <w:rsid w:val="000226E5"/>
    <w:pPr>
      <w:spacing w:after="0" w:line="240" w:lineRule="auto"/>
      <w:jc w:val="both"/>
    </w:pPr>
    <w:rPr>
      <w:rFonts w:ascii="Arial" w:eastAsia="Times New Roman" w:hAnsi="Arial" w:cs="Times New Roman"/>
      <w:color w:val="404040"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939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F7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uzsanna.nagy@ijsz.b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zszk@dszszk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0DED-24EF-44C4-886D-B6D1EE5A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1947</Words>
  <Characters>13441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Tokai Imre</dc:creator>
  <cp:keywords/>
  <dc:description/>
  <cp:lastModifiedBy>DSZSZK</cp:lastModifiedBy>
  <cp:revision>2</cp:revision>
  <cp:lastPrinted>2023-09-14T09:48:00Z</cp:lastPrinted>
  <dcterms:created xsi:type="dcterms:W3CDTF">2023-11-28T08:07:00Z</dcterms:created>
  <dcterms:modified xsi:type="dcterms:W3CDTF">2023-11-28T08:07:00Z</dcterms:modified>
</cp:coreProperties>
</file>