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58E1" w14:textId="0395FA32" w:rsidR="00AE325B" w:rsidRDefault="00ED4D0B" w:rsidP="00ED4D0B">
      <w:pPr>
        <w:pStyle w:val="lfej"/>
        <w:rPr>
          <w:rFonts w:ascii="Palatino Linotype" w:hAnsi="Palatino Linotype"/>
          <w:b/>
          <w:sz w:val="24"/>
        </w:rPr>
      </w:pPr>
      <w:bookmarkStart w:id="0" w:name="_Toc4466571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BAC06A4" wp14:editId="0EDD18B0">
            <wp:simplePos x="0" y="0"/>
            <wp:positionH relativeFrom="column">
              <wp:posOffset>-152400</wp:posOffset>
            </wp:positionH>
            <wp:positionV relativeFrom="paragraph">
              <wp:posOffset>75565</wp:posOffset>
            </wp:positionV>
            <wp:extent cx="1296035" cy="769620"/>
            <wp:effectExtent l="0" t="0" r="0" b="0"/>
            <wp:wrapTight wrapText="bothSides">
              <wp:wrapPolygon edited="0">
                <wp:start x="0" y="0"/>
                <wp:lineTo x="0" y="20851"/>
                <wp:lineTo x="21272" y="20851"/>
                <wp:lineTo x="21272" y="0"/>
                <wp:lineTo x="0" y="0"/>
              </wp:wrapPolygon>
            </wp:wrapTight>
            <wp:docPr id="18106916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25B">
        <w:rPr>
          <w:rFonts w:ascii="Palatino Linotype" w:hAnsi="Palatino Linotype"/>
          <w:b/>
          <w:sz w:val="24"/>
        </w:rPr>
        <w:t>SZELLŐRÓZSA INTEGRÁLT SZOCIÁLIS INTÉZMÉNY</w:t>
      </w:r>
    </w:p>
    <w:p w14:paraId="67F65B8C" w14:textId="7A289B47" w:rsidR="00ED4D0B" w:rsidRDefault="00ED4D0B" w:rsidP="00ED4D0B">
      <w:pPr>
        <w:pStyle w:val="lfej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 xml:space="preserve">                   </w:t>
      </w:r>
      <w:r w:rsidR="00AE325B">
        <w:rPr>
          <w:rFonts w:ascii="Palatino Linotype" w:hAnsi="Palatino Linotype"/>
          <w:b/>
          <w:sz w:val="24"/>
        </w:rPr>
        <w:t>HAJDÚ-BIHAR VÁRMEG</w:t>
      </w:r>
      <w:r>
        <w:rPr>
          <w:rFonts w:ascii="Palatino Linotype" w:hAnsi="Palatino Linotype"/>
          <w:b/>
          <w:sz w:val="24"/>
        </w:rPr>
        <w:t>YE</w:t>
      </w:r>
    </w:p>
    <w:p w14:paraId="7C8B8842" w14:textId="42633410" w:rsidR="00AE325B" w:rsidRPr="00ED4D0B" w:rsidRDefault="00ED4D0B" w:rsidP="00ED4D0B">
      <w:pPr>
        <w:pStyle w:val="lfej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 xml:space="preserve">        </w:t>
      </w:r>
      <w:r w:rsidR="00AE325B">
        <w:rPr>
          <w:rFonts w:ascii="Palatino Linotype" w:hAnsi="Palatino Linotype"/>
          <w:sz w:val="24"/>
        </w:rPr>
        <w:t xml:space="preserve"> </w:t>
      </w:r>
      <w:r w:rsidR="00AE325B" w:rsidRPr="0072086A">
        <w:rPr>
          <w:rFonts w:ascii="Palatino Linotype" w:hAnsi="Palatino Linotype"/>
          <w:sz w:val="24"/>
        </w:rPr>
        <w:sym w:font="Wingdings" w:char="002A"/>
      </w:r>
      <w:r w:rsidR="00AE325B" w:rsidRPr="0072086A">
        <w:rPr>
          <w:rFonts w:ascii="Palatino Linotype" w:hAnsi="Palatino Linotype"/>
          <w:sz w:val="24"/>
        </w:rPr>
        <w:t>4032 Debrecen, Böszörményi út 148.</w:t>
      </w:r>
    </w:p>
    <w:p w14:paraId="0FF74271" w14:textId="7A071A4A" w:rsidR="00AE325B" w:rsidRPr="0072086A" w:rsidRDefault="00ED4D0B" w:rsidP="00ED4D0B">
      <w:pPr>
        <w:pStyle w:val="lfej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      </w:t>
      </w:r>
      <w:r w:rsidR="00AE325B">
        <w:rPr>
          <w:rFonts w:ascii="Palatino Linotype" w:hAnsi="Palatino Linotype"/>
          <w:sz w:val="24"/>
        </w:rPr>
        <w:t xml:space="preserve">  </w:t>
      </w:r>
      <w:r w:rsidR="00AE325B" w:rsidRPr="0072086A">
        <w:rPr>
          <w:rFonts w:ascii="Palatino Linotype" w:hAnsi="Palatino Linotype"/>
          <w:sz w:val="24"/>
        </w:rPr>
        <w:sym w:font="Wingdings" w:char="0028"/>
      </w:r>
      <w:r w:rsidR="00AE325B" w:rsidRPr="0072086A">
        <w:rPr>
          <w:rFonts w:ascii="Palatino Linotype" w:hAnsi="Palatino Linotype"/>
          <w:sz w:val="24"/>
        </w:rPr>
        <w:t xml:space="preserve"> (52) 412-033</w:t>
      </w:r>
      <w:r w:rsidR="00AE325B">
        <w:rPr>
          <w:rFonts w:ascii="Palatino Linotype" w:hAnsi="Palatino Linotype"/>
          <w:sz w:val="24"/>
        </w:rPr>
        <w:t xml:space="preserve">, </w:t>
      </w:r>
      <w:r w:rsidR="00AE325B" w:rsidRPr="0072086A">
        <w:rPr>
          <w:rFonts w:ascii="Palatino Linotype" w:hAnsi="Palatino Linotype"/>
          <w:sz w:val="24"/>
        </w:rPr>
        <w:t>(52) 532-269</w:t>
      </w:r>
    </w:p>
    <w:p w14:paraId="1BBCA346" w14:textId="77777777" w:rsidR="00AE325B" w:rsidRDefault="00AE325B" w:rsidP="00AE325B">
      <w:pPr>
        <w:pStyle w:val="lfej"/>
        <w:jc w:val="center"/>
        <w:rPr>
          <w:rStyle w:val="Hiperhivatkozs"/>
          <w:rFonts w:ascii="Palatino Linotype" w:hAnsi="Palatino Linotype"/>
          <w:b/>
          <w:sz w:val="24"/>
        </w:rPr>
      </w:pPr>
      <w:r w:rsidRPr="0072086A">
        <w:rPr>
          <w:rFonts w:ascii="Palatino Linotype" w:hAnsi="Palatino Linotype"/>
          <w:b/>
          <w:sz w:val="24"/>
        </w:rPr>
        <w:t xml:space="preserve">E-mail: </w:t>
      </w:r>
      <w:hyperlink r:id="rId9" w:history="1">
        <w:r w:rsidRPr="0072086A">
          <w:rPr>
            <w:rStyle w:val="Hiperhivatkozs"/>
            <w:rFonts w:ascii="Palatino Linotype" w:hAnsi="Palatino Linotype"/>
            <w:b/>
            <w:sz w:val="24"/>
          </w:rPr>
          <w:t>dszszk@dszszk.hu</w:t>
        </w:r>
      </w:hyperlink>
    </w:p>
    <w:p w14:paraId="355A1EDE" w14:textId="77777777" w:rsidR="00EE01E1" w:rsidRPr="0072086A" w:rsidRDefault="00EE01E1" w:rsidP="0072086A">
      <w:pPr>
        <w:rPr>
          <w:rFonts w:ascii="Palatino Linotype" w:hAnsi="Palatino Linotype"/>
          <w:sz w:val="24"/>
        </w:rPr>
      </w:pPr>
    </w:p>
    <w:p w14:paraId="78AF70B1" w14:textId="06178A25" w:rsidR="003C5A0E" w:rsidRPr="0072086A" w:rsidRDefault="003C5A0E" w:rsidP="0072086A">
      <w:pPr>
        <w:rPr>
          <w:rFonts w:ascii="Palatino Linotype" w:hAnsi="Palatino Linotype"/>
          <w:sz w:val="24"/>
        </w:rPr>
      </w:pPr>
      <w:proofErr w:type="spellStart"/>
      <w:r w:rsidRPr="0072086A">
        <w:rPr>
          <w:rFonts w:ascii="Palatino Linotype" w:hAnsi="Palatino Linotype"/>
          <w:sz w:val="24"/>
        </w:rPr>
        <w:t>Ikt</w:t>
      </w:r>
      <w:proofErr w:type="spellEnd"/>
      <w:r w:rsidRPr="0072086A">
        <w:rPr>
          <w:rFonts w:ascii="Palatino Linotype" w:hAnsi="Palatino Linotype"/>
          <w:sz w:val="24"/>
        </w:rPr>
        <w:t>. sz.:</w:t>
      </w:r>
    </w:p>
    <w:p w14:paraId="484A678C" w14:textId="5F229B7D" w:rsidR="003C5A0E" w:rsidRPr="0072086A" w:rsidRDefault="003C5A0E" w:rsidP="0072086A">
      <w:pPr>
        <w:rPr>
          <w:rFonts w:ascii="Palatino Linotype" w:hAnsi="Palatino Linotype"/>
          <w:sz w:val="24"/>
        </w:rPr>
      </w:pPr>
      <w:r w:rsidRPr="0072086A">
        <w:rPr>
          <w:rFonts w:ascii="Palatino Linotype" w:hAnsi="Palatino Linotype"/>
          <w:sz w:val="24"/>
        </w:rPr>
        <w:t>Ügyintéző:</w:t>
      </w:r>
    </w:p>
    <w:p w14:paraId="3977D70D" w14:textId="08307095" w:rsidR="009C6342" w:rsidRPr="0072086A" w:rsidRDefault="009C6342" w:rsidP="0072086A">
      <w:pPr>
        <w:pStyle w:val="Cmsor4"/>
        <w:spacing w:before="120" w:after="0"/>
        <w:jc w:val="center"/>
        <w:rPr>
          <w:rFonts w:ascii="Palatino Linotype" w:hAnsi="Palatino Linotype"/>
          <w:color w:val="auto"/>
          <w:sz w:val="24"/>
        </w:rPr>
      </w:pPr>
      <w:r w:rsidRPr="0072086A">
        <w:rPr>
          <w:rFonts w:ascii="Palatino Linotype" w:hAnsi="Palatino Linotype"/>
          <w:color w:val="auto"/>
          <w:sz w:val="24"/>
        </w:rPr>
        <w:t>MEgállapodá</w:t>
      </w:r>
      <w:bookmarkEnd w:id="0"/>
      <w:r w:rsidR="008B4A0D" w:rsidRPr="0072086A">
        <w:rPr>
          <w:rFonts w:ascii="Palatino Linotype" w:hAnsi="Palatino Linotype"/>
          <w:color w:val="auto"/>
          <w:sz w:val="24"/>
        </w:rPr>
        <w:t>s</w:t>
      </w:r>
    </w:p>
    <w:p w14:paraId="4581DCC6" w14:textId="77777777" w:rsidR="009C6342" w:rsidRPr="0072086A" w:rsidRDefault="009C6342" w:rsidP="0072086A">
      <w:pPr>
        <w:pStyle w:val="Cmsor4"/>
        <w:spacing w:before="120" w:after="0"/>
        <w:jc w:val="center"/>
        <w:rPr>
          <w:rFonts w:ascii="Palatino Linotype" w:hAnsi="Palatino Linotype"/>
          <w:color w:val="auto"/>
          <w:sz w:val="24"/>
        </w:rPr>
      </w:pPr>
      <w:bookmarkStart w:id="1" w:name="_Toc42177295"/>
      <w:bookmarkStart w:id="2" w:name="_Toc44665711"/>
      <w:r w:rsidRPr="0072086A">
        <w:rPr>
          <w:rFonts w:ascii="Palatino Linotype" w:hAnsi="Palatino Linotype"/>
          <w:color w:val="auto"/>
          <w:sz w:val="24"/>
        </w:rPr>
        <w:t>Támogató Szolgálat igénybevételére</w:t>
      </w:r>
      <w:bookmarkEnd w:id="1"/>
      <w:bookmarkEnd w:id="2"/>
    </w:p>
    <w:p w14:paraId="21FF639C" w14:textId="77777777" w:rsidR="009C6342" w:rsidRPr="0072086A" w:rsidRDefault="009C6342" w:rsidP="0072086A">
      <w:pPr>
        <w:autoSpaceDE w:val="0"/>
        <w:rPr>
          <w:rFonts w:ascii="Palatino Linotype" w:hAnsi="Palatino Linotype" w:cs="Arial"/>
          <w:b/>
          <w:bCs/>
          <w:sz w:val="24"/>
        </w:rPr>
      </w:pPr>
    </w:p>
    <w:p w14:paraId="5D9D1CAE" w14:textId="77777777" w:rsidR="009C6342" w:rsidRPr="0072086A" w:rsidRDefault="009C6342" w:rsidP="0072086A">
      <w:pPr>
        <w:suppressAutoHyphens/>
        <w:spacing w:after="0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bCs/>
          <w:color w:val="404040" w:themeColor="text1" w:themeTint="BF"/>
          <w:kern w:val="22"/>
          <w:sz w:val="24"/>
          <w:lang w:eastAsia="ar-SA"/>
        </w:rPr>
        <w:t>Jelen</w:t>
      </w:r>
      <w:r w:rsidRPr="0072086A"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  <w:t xml:space="preserve"> </w:t>
      </w:r>
      <w:r w:rsidRPr="0072086A">
        <w:rPr>
          <w:rFonts w:ascii="Palatino Linotype" w:hAnsi="Palatino Linotype" w:cs="Arial"/>
          <w:bCs/>
          <w:color w:val="404040" w:themeColor="text1" w:themeTint="BF"/>
          <w:kern w:val="22"/>
          <w:sz w:val="24"/>
          <w:lang w:eastAsia="ar-SA"/>
        </w:rPr>
        <w:t xml:space="preserve">Megállapodás 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létrejött egyrészről:</w:t>
      </w:r>
    </w:p>
    <w:p w14:paraId="6F622436" w14:textId="77777777" w:rsidR="009C6342" w:rsidRPr="0072086A" w:rsidRDefault="009C6342" w:rsidP="0072086A">
      <w:pPr>
        <w:suppressAutoHyphens/>
        <w:spacing w:after="0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23142621" w14:textId="77777777" w:rsidR="009C6342" w:rsidRPr="0072086A" w:rsidRDefault="009C6342" w:rsidP="0072086A">
      <w:pPr>
        <w:suppressAutoHyphens/>
        <w:spacing w:after="0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  <w:t xml:space="preserve">a szolgáltatást nyújtó 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(továbbiakban: szolgáltató)</w:t>
      </w:r>
    </w:p>
    <w:p w14:paraId="570772DD" w14:textId="276D757B" w:rsidR="009C6342" w:rsidRPr="0072086A" w:rsidRDefault="009C6342" w:rsidP="0072086A">
      <w:pPr>
        <w:suppressAutoHyphens/>
        <w:spacing w:after="0"/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Megnevezése: </w:t>
      </w:r>
      <w:r w:rsidR="00AE325B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Szellőrózsa Integrált Szociális Intézmény Hajdú-Bihar Vármegye</w:t>
      </w:r>
    </w:p>
    <w:p w14:paraId="53CE6EF0" w14:textId="1468CB31" w:rsidR="009C6342" w:rsidRPr="0072086A" w:rsidRDefault="009C6342" w:rsidP="0072086A">
      <w:pPr>
        <w:suppressAutoHyphens/>
        <w:spacing w:after="0"/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Címe: </w:t>
      </w:r>
      <w:r w:rsidR="00AE325B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4032 Debrecen, Böszörményi út. 148.</w:t>
      </w:r>
    </w:p>
    <w:p w14:paraId="3182C12F" w14:textId="61C41B4A" w:rsidR="009C6342" w:rsidRPr="0072086A" w:rsidRDefault="009C6342" w:rsidP="0072086A">
      <w:pPr>
        <w:suppressAutoHyphens/>
        <w:spacing w:after="0"/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bCs/>
          <w:color w:val="404040" w:themeColor="text1" w:themeTint="BF"/>
          <w:kern w:val="22"/>
          <w:sz w:val="24"/>
          <w:lang w:eastAsia="ar-SA"/>
        </w:rPr>
        <w:t>Képviselője:</w:t>
      </w:r>
      <w:r w:rsidRPr="0072086A"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  <w:t xml:space="preserve"> </w:t>
      </w:r>
      <w:r w:rsidR="00AE325B" w:rsidRPr="00AE325B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Kiss Zoltán</w:t>
      </w:r>
    </w:p>
    <w:p w14:paraId="0039F34E" w14:textId="7959ED32" w:rsidR="009C6342" w:rsidRPr="0072086A" w:rsidRDefault="009C6342" w:rsidP="0072086A">
      <w:pPr>
        <w:suppressAutoHyphens/>
        <w:spacing w:after="0"/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bCs/>
          <w:color w:val="404040" w:themeColor="text1" w:themeTint="BF"/>
          <w:kern w:val="22"/>
          <w:sz w:val="24"/>
          <w:lang w:eastAsia="ar-SA"/>
        </w:rPr>
        <w:t>Telefonszáma:</w:t>
      </w:r>
      <w:r w:rsidR="00AE325B">
        <w:rPr>
          <w:rFonts w:ascii="Palatino Linotype" w:hAnsi="Palatino Linotype" w:cs="Arial"/>
          <w:bCs/>
          <w:color w:val="404040" w:themeColor="text1" w:themeTint="BF"/>
          <w:kern w:val="22"/>
          <w:sz w:val="24"/>
          <w:lang w:eastAsia="ar-SA"/>
        </w:rPr>
        <w:t xml:space="preserve"> </w:t>
      </w:r>
      <w:r w:rsidR="00AE325B" w:rsidRPr="0072086A">
        <w:rPr>
          <w:rFonts w:ascii="Palatino Linotype" w:hAnsi="Palatino Linotype"/>
          <w:sz w:val="24"/>
        </w:rPr>
        <w:t>(52) 532-269</w:t>
      </w:r>
    </w:p>
    <w:p w14:paraId="4A37B8E6" w14:textId="77777777" w:rsidR="009C6342" w:rsidRPr="0072086A" w:rsidRDefault="009C6342" w:rsidP="0072086A">
      <w:pPr>
        <w:spacing w:after="0"/>
        <w:rPr>
          <w:rFonts w:ascii="Palatino Linotype" w:hAnsi="Palatino Linotype" w:cs="Arial"/>
          <w:color w:val="404040" w:themeColor="text1" w:themeTint="BF"/>
          <w:sz w:val="24"/>
        </w:rPr>
      </w:pPr>
    </w:p>
    <w:p w14:paraId="56BD26EC" w14:textId="77777777" w:rsidR="009C6342" w:rsidRPr="0072086A" w:rsidRDefault="009C6342" w:rsidP="0072086A">
      <w:pPr>
        <w:suppressAutoHyphens/>
        <w:spacing w:after="0" w:line="240" w:lineRule="auto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másrészről</w:t>
      </w:r>
    </w:p>
    <w:p w14:paraId="318B0C05" w14:textId="77777777" w:rsidR="009C6342" w:rsidRPr="0072086A" w:rsidRDefault="009C6342" w:rsidP="0072086A">
      <w:pPr>
        <w:suppressAutoHyphens/>
        <w:spacing w:after="0" w:line="240" w:lineRule="auto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3E58DEF4" w14:textId="77777777" w:rsidR="009C6342" w:rsidRPr="0072086A" w:rsidRDefault="009C6342" w:rsidP="0072086A">
      <w:pPr>
        <w:numPr>
          <w:ilvl w:val="0"/>
          <w:numId w:val="3"/>
        </w:numPr>
        <w:suppressAutoHyphens/>
        <w:spacing w:after="0"/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  <w:t>a szolgáltatást igénybe vevő személy</w:t>
      </w:r>
    </w:p>
    <w:p w14:paraId="726E06E3" w14:textId="2383894D" w:rsidR="009C6342" w:rsidRPr="0072086A" w:rsidRDefault="009C6342" w:rsidP="0072086A">
      <w:pPr>
        <w:tabs>
          <w:tab w:val="left" w:pos="567"/>
        </w:tabs>
        <w:suppressAutoHyphens/>
        <w:spacing w:before="60" w:after="0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ab/>
        <w:t>neve: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ab/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ab/>
      </w:r>
    </w:p>
    <w:p w14:paraId="020B20EA" w14:textId="08371F01" w:rsidR="009C6342" w:rsidRPr="0072086A" w:rsidRDefault="009C6342" w:rsidP="0072086A">
      <w:pPr>
        <w:tabs>
          <w:tab w:val="left" w:pos="567"/>
        </w:tabs>
        <w:suppressAutoHyphens/>
        <w:spacing w:before="60" w:after="0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ab/>
        <w:t>születési neve: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ab/>
      </w:r>
      <w:r w:rsidR="00F34F73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</w:t>
      </w:r>
    </w:p>
    <w:p w14:paraId="7FFA5A97" w14:textId="45AD0D2E" w:rsidR="009C6342" w:rsidRPr="0072086A" w:rsidRDefault="009C6342" w:rsidP="0072086A">
      <w:pPr>
        <w:tabs>
          <w:tab w:val="left" w:pos="567"/>
        </w:tabs>
        <w:suppressAutoHyphens/>
        <w:spacing w:before="60" w:after="0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ab/>
      </w:r>
      <w:r w:rsidR="003C5A0E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anyja 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születési </w:t>
      </w:r>
      <w:r w:rsidR="003C5A0E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családi és utónev</w:t>
      </w:r>
      <w:r w:rsid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e:</w:t>
      </w:r>
      <w:r w:rsidR="00F34F73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</w:t>
      </w:r>
    </w:p>
    <w:p w14:paraId="42724BCB" w14:textId="1ADF70CF" w:rsidR="009C6342" w:rsidRPr="0072086A" w:rsidRDefault="009C6342" w:rsidP="0072086A">
      <w:pPr>
        <w:tabs>
          <w:tab w:val="left" w:pos="567"/>
        </w:tabs>
        <w:suppressAutoHyphens/>
        <w:spacing w:before="60" w:after="0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ab/>
      </w:r>
      <w:r w:rsidR="003C5A0E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születési hely, idő:</w:t>
      </w:r>
      <w:r w:rsidR="00F34F73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</w:t>
      </w:r>
    </w:p>
    <w:p w14:paraId="0976958D" w14:textId="5A2D91B7" w:rsidR="009C6342" w:rsidRPr="0072086A" w:rsidRDefault="009C6342" w:rsidP="0072086A">
      <w:pPr>
        <w:tabs>
          <w:tab w:val="left" w:pos="567"/>
        </w:tabs>
        <w:suppressAutoHyphens/>
        <w:spacing w:before="60" w:after="0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ab/>
      </w:r>
    </w:p>
    <w:p w14:paraId="25540A9B" w14:textId="77777777" w:rsidR="009C6342" w:rsidRPr="0072086A" w:rsidRDefault="009C6342" w:rsidP="0072086A">
      <w:pPr>
        <w:suppressAutoHyphens/>
        <w:spacing w:after="0" w:line="240" w:lineRule="auto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2427A19F" w14:textId="20A7EB1E" w:rsidR="009C6342" w:rsidRPr="0072086A" w:rsidRDefault="009C6342" w:rsidP="0072086A">
      <w:pPr>
        <w:numPr>
          <w:ilvl w:val="0"/>
          <w:numId w:val="3"/>
        </w:numPr>
        <w:suppressAutoHyphens/>
        <w:spacing w:after="0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>a szolgáltatást igénybe vevő személy törvényes képviselője</w:t>
      </w:r>
      <w:r w:rsidR="003C5A0E" w:rsidRPr="0072086A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>/ hozzátartozója</w:t>
      </w:r>
      <w:r w:rsidRPr="0072086A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>:</w:t>
      </w:r>
    </w:p>
    <w:p w14:paraId="1F7004EA" w14:textId="08F7798A" w:rsidR="009C6342" w:rsidRPr="0072086A" w:rsidRDefault="009C6342" w:rsidP="0072086A">
      <w:pPr>
        <w:suppressAutoHyphens/>
        <w:spacing w:before="60" w:after="0"/>
        <w:ind w:left="644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neve: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ab/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ab/>
      </w:r>
    </w:p>
    <w:p w14:paraId="277948AB" w14:textId="18FE496D" w:rsidR="009C6342" w:rsidRPr="0072086A" w:rsidRDefault="009C6342" w:rsidP="0072086A">
      <w:pPr>
        <w:suppressAutoHyphens/>
        <w:spacing w:before="60" w:after="0"/>
        <w:ind w:left="644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születési </w:t>
      </w:r>
      <w:r w:rsidR="003C5A0E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név:   </w:t>
      </w:r>
    </w:p>
    <w:p w14:paraId="72E5A2C8" w14:textId="5E72B854" w:rsidR="009C6342" w:rsidRPr="0072086A" w:rsidRDefault="003C5A0E" w:rsidP="0072086A">
      <w:pPr>
        <w:suppressAutoHyphens/>
        <w:spacing w:before="60" w:after="0"/>
        <w:ind w:left="644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anyja születési családi és utóneve:</w:t>
      </w:r>
    </w:p>
    <w:p w14:paraId="6EA2CA9D" w14:textId="2840170B" w:rsidR="009C6342" w:rsidRPr="0072086A" w:rsidRDefault="003C5A0E" w:rsidP="0072086A">
      <w:pPr>
        <w:suppressAutoHyphens/>
        <w:spacing w:before="60" w:after="0"/>
        <w:ind w:left="644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születési hely, idő:</w:t>
      </w:r>
    </w:p>
    <w:p w14:paraId="7643E1E4" w14:textId="77777777" w:rsidR="009C6342" w:rsidRPr="0072086A" w:rsidRDefault="009C6342" w:rsidP="0072086A">
      <w:pPr>
        <w:suppressAutoHyphens/>
        <w:spacing w:after="0" w:line="240" w:lineRule="auto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600D8AFD" w14:textId="6D8077E8" w:rsidR="003C5A0E" w:rsidRPr="0072086A" w:rsidRDefault="009C6342" w:rsidP="00AE325B">
      <w:pPr>
        <w:suppressAutoHyphens/>
        <w:spacing w:after="0"/>
        <w:ind w:left="42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között </w:t>
      </w:r>
      <w:r w:rsidRPr="0072086A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>(a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</w:t>
      </w:r>
      <w:r w:rsidRPr="0072086A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>továbbiakban a) és b) pont együtt: szolgáltatást igénybe vevő személy)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, a mai napon, az alábbi feltétel</w:t>
      </w:r>
      <w:r w:rsidR="003C5A0E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ekkel.</w:t>
      </w:r>
    </w:p>
    <w:p w14:paraId="68F53B8B" w14:textId="21D2B767" w:rsidR="003C5A0E" w:rsidRPr="0072086A" w:rsidRDefault="003C5A0E" w:rsidP="0072086A">
      <w:pPr>
        <w:suppressAutoHyphens/>
        <w:spacing w:after="0"/>
        <w:ind w:left="42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Gondnokság alatt áll-e </w:t>
      </w:r>
      <w:proofErr w:type="gramStart"/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( a</w:t>
      </w:r>
      <w:proofErr w:type="gramEnd"/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megfelelő rész aláhúzandó)</w:t>
      </w:r>
    </w:p>
    <w:p w14:paraId="4E10BD0C" w14:textId="77777777" w:rsidR="003C5A0E" w:rsidRPr="0072086A" w:rsidRDefault="003C5A0E" w:rsidP="0072086A">
      <w:pPr>
        <w:suppressAutoHyphens/>
        <w:spacing w:after="0"/>
        <w:ind w:left="42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464DA279" w14:textId="5099A5EC" w:rsidR="003C5A0E" w:rsidRPr="0072086A" w:rsidRDefault="003C5A0E" w:rsidP="00AE325B">
      <w:pPr>
        <w:suppressAutoHyphens/>
        <w:spacing w:after="0"/>
        <w:ind w:left="426"/>
        <w:jc w:val="center"/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</w:pPr>
      <w:r w:rsidRPr="006D1346"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  <w:t>igen-</w:t>
      </w:r>
      <w:r w:rsidRPr="0072086A"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  <w:t>nem</w:t>
      </w:r>
    </w:p>
    <w:p w14:paraId="79AB59E3" w14:textId="77777777" w:rsidR="003C5A0E" w:rsidRPr="0072086A" w:rsidRDefault="003C5A0E" w:rsidP="0072086A">
      <w:pPr>
        <w:suppressAutoHyphens/>
        <w:spacing w:after="0"/>
        <w:ind w:left="426"/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</w:pPr>
    </w:p>
    <w:p w14:paraId="29D3A9BF" w14:textId="661D7D2D" w:rsidR="003C5A0E" w:rsidRPr="0072086A" w:rsidRDefault="003C5A0E" w:rsidP="0072086A">
      <w:pPr>
        <w:suppressAutoHyphens/>
        <w:spacing w:after="0"/>
        <w:ind w:left="42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Amennyiben gondnokság alatt áll, annak foka cselekvő képességet </w:t>
      </w:r>
      <w:proofErr w:type="gramStart"/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( a</w:t>
      </w:r>
      <w:proofErr w:type="gramEnd"/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megfelelő rész aláhúzandó):</w:t>
      </w:r>
    </w:p>
    <w:p w14:paraId="11E44113" w14:textId="77777777" w:rsidR="003C5A0E" w:rsidRPr="0072086A" w:rsidRDefault="003C5A0E" w:rsidP="0072086A">
      <w:pPr>
        <w:suppressAutoHyphens/>
        <w:spacing w:after="0"/>
        <w:ind w:left="42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4EEDF233" w14:textId="6F86E2E4" w:rsidR="003C5A0E" w:rsidRPr="006D1346" w:rsidRDefault="003C5A0E" w:rsidP="0072086A">
      <w:pPr>
        <w:suppressAutoHyphens/>
        <w:spacing w:after="0"/>
        <w:ind w:left="426"/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  <w:t xml:space="preserve">cselekvőképességében részlegesen korlátozott – </w:t>
      </w:r>
      <w:r w:rsidRPr="006D1346"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  <w:t>cselekvőképességében teljes mértékben korlátozott – cselekvőképességet kizáró – cselekvőképességet korlátozó</w:t>
      </w:r>
    </w:p>
    <w:p w14:paraId="3C8B35BA" w14:textId="77777777" w:rsidR="003C5A0E" w:rsidRPr="006D1346" w:rsidRDefault="003C5A0E" w:rsidP="0072086A">
      <w:pPr>
        <w:suppressAutoHyphens/>
        <w:spacing w:after="0"/>
        <w:ind w:left="426"/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</w:pPr>
    </w:p>
    <w:p w14:paraId="5DB48C5C" w14:textId="57E89B21" w:rsidR="003C5A0E" w:rsidRPr="0072086A" w:rsidRDefault="003C5A0E" w:rsidP="0072086A">
      <w:pPr>
        <w:suppressAutoHyphens/>
        <w:spacing w:after="0"/>
        <w:ind w:left="42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gondnokság alá helyezést elrendelő bíróság:</w:t>
      </w:r>
      <w:r w:rsidR="00BC5D84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</w:t>
      </w:r>
      <w:r w:rsidR="006D1346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………</w:t>
      </w:r>
      <w:proofErr w:type="gramStart"/>
      <w:r w:rsidR="006D1346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…….</w:t>
      </w:r>
      <w:proofErr w:type="gramEnd"/>
      <w:r w:rsidR="006D1346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…………………………….</w:t>
      </w:r>
    </w:p>
    <w:p w14:paraId="44D3DF5E" w14:textId="11941E47" w:rsidR="003C5A0E" w:rsidRPr="0072086A" w:rsidRDefault="003C5A0E" w:rsidP="0072086A">
      <w:pPr>
        <w:suppressAutoHyphens/>
        <w:spacing w:after="0"/>
        <w:ind w:left="42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az ítélet száma: </w:t>
      </w:r>
      <w:r w:rsidR="006D1346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……………</w:t>
      </w:r>
      <w:proofErr w:type="gramStart"/>
      <w:r w:rsidR="006D1346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…….</w:t>
      </w:r>
      <w:proofErr w:type="gramEnd"/>
      <w:r w:rsidR="006D1346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…….</w:t>
      </w:r>
      <w:r w:rsidR="00BC5D84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  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kelte: ………………………………………….</w:t>
      </w:r>
    </w:p>
    <w:p w14:paraId="4D82AEF9" w14:textId="40993C48" w:rsidR="003C5A0E" w:rsidRPr="0072086A" w:rsidRDefault="003C5A0E" w:rsidP="0072086A">
      <w:pPr>
        <w:suppressAutoHyphens/>
        <w:spacing w:after="0"/>
        <w:ind w:left="42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jogerőre emelkedés időpontja: </w:t>
      </w:r>
      <w:r w:rsidR="006D1346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……………………………………………………</w:t>
      </w:r>
      <w:proofErr w:type="gramStart"/>
      <w:r w:rsidR="006D1346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…….</w:t>
      </w:r>
      <w:proofErr w:type="gramEnd"/>
      <w:r w:rsidR="006D1346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.</w:t>
      </w:r>
    </w:p>
    <w:p w14:paraId="121A9EFC" w14:textId="77777777" w:rsidR="003C5A0E" w:rsidRPr="0072086A" w:rsidRDefault="003C5A0E" w:rsidP="0072086A">
      <w:pPr>
        <w:suppressAutoHyphens/>
        <w:spacing w:after="0"/>
        <w:ind w:left="42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3AE391FB" w14:textId="1B2BC0A0" w:rsidR="003C5A0E" w:rsidRPr="0072086A" w:rsidRDefault="003C5A0E" w:rsidP="0072086A">
      <w:pPr>
        <w:suppressAutoHyphens/>
        <w:spacing w:after="0"/>
        <w:ind w:left="42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Amennyiben gondnokság alatt nem áll, van-e kirendelve (a megfelelő rész aláhúzandó):</w:t>
      </w:r>
    </w:p>
    <w:p w14:paraId="4951C77D" w14:textId="77777777" w:rsidR="003C5A0E" w:rsidRPr="0072086A" w:rsidRDefault="003C5A0E" w:rsidP="0072086A">
      <w:pPr>
        <w:suppressAutoHyphens/>
        <w:spacing w:after="0"/>
        <w:ind w:left="42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12ECE4F9" w14:textId="7F2E99C6" w:rsidR="003C5A0E" w:rsidRPr="0072086A" w:rsidRDefault="003C5A0E" w:rsidP="0072086A">
      <w:pPr>
        <w:suppressAutoHyphens/>
        <w:spacing w:after="0"/>
        <w:ind w:left="426"/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  <w:t xml:space="preserve">zárgondnok – ideiglenes gondnok – támogatott döntéshozatalhoz támogató személy </w:t>
      </w:r>
      <w:r w:rsidR="00D45236" w:rsidRPr="0072086A"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  <w:t>–</w:t>
      </w:r>
      <w:r w:rsidRPr="0072086A"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  <w:t xml:space="preserve"> </w:t>
      </w:r>
      <w:r w:rsidR="00D45236" w:rsidRPr="0072086A"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  <w:t>eseti gondnok</w:t>
      </w:r>
    </w:p>
    <w:p w14:paraId="66BD8C6E" w14:textId="77777777" w:rsidR="009C6342" w:rsidRPr="0072086A" w:rsidRDefault="009C6342" w:rsidP="0072086A">
      <w:pPr>
        <w:spacing w:after="0"/>
        <w:rPr>
          <w:rFonts w:ascii="Palatino Linotype" w:hAnsi="Palatino Linotype" w:cs="Arial"/>
          <w:color w:val="404040" w:themeColor="text1" w:themeTint="BF"/>
          <w:sz w:val="24"/>
        </w:rPr>
      </w:pPr>
    </w:p>
    <w:p w14:paraId="10C1394C" w14:textId="77777777" w:rsidR="009C6342" w:rsidRPr="0072086A" w:rsidRDefault="009C6342" w:rsidP="0072086A">
      <w:pPr>
        <w:spacing w:after="0"/>
        <w:rPr>
          <w:rFonts w:ascii="Palatino Linotype" w:hAnsi="Palatino Linotype" w:cs="Arial"/>
          <w:color w:val="404040" w:themeColor="text1" w:themeTint="BF"/>
          <w:sz w:val="24"/>
        </w:rPr>
      </w:pPr>
    </w:p>
    <w:p w14:paraId="5FBFCA36" w14:textId="77777777" w:rsidR="009C6342" w:rsidRPr="0072086A" w:rsidRDefault="009C6342" w:rsidP="0072086A">
      <w:pPr>
        <w:numPr>
          <w:ilvl w:val="0"/>
          <w:numId w:val="4"/>
        </w:numPr>
        <w:suppressAutoHyphens/>
        <w:ind w:left="426" w:hanging="42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>A megállapodás tárgya:</w:t>
      </w:r>
    </w:p>
    <w:p w14:paraId="5BBD5CE5" w14:textId="78897B76" w:rsidR="009C6342" w:rsidRPr="0072086A" w:rsidRDefault="009C6342" w:rsidP="0072086A">
      <w:pPr>
        <w:suppressAutoHyphens/>
        <w:spacing w:after="0"/>
        <w:ind w:left="42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A</w:t>
      </w:r>
      <w:r w:rsidR="00D45236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</w:t>
      </w:r>
      <w:bookmarkStart w:id="3" w:name="_Hlk134383867"/>
      <w:r w:rsidR="00ED4D0B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Szellőrózsa Integrált Szociális Intézmény Hajdú-Bihar Vármegye Boglárka</w:t>
      </w:r>
      <w:r w:rsidR="00D45236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</w:t>
      </w:r>
      <w:bookmarkEnd w:id="3"/>
      <w:r w:rsidR="00D45236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Támogatott Lakhatási Központ az általa ellátott súlyosan fogyatékos1 személy részére a vonatkozó jogszabályokban és a jelen megállapodásban szabályozott módon támogató szolgáltatást biztosít. </w:t>
      </w:r>
    </w:p>
    <w:p w14:paraId="0AA1B0E2" w14:textId="77777777" w:rsidR="009C6342" w:rsidRPr="0072086A" w:rsidRDefault="009C6342" w:rsidP="0072086A">
      <w:pPr>
        <w:suppressAutoHyphens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780B92F5" w14:textId="77777777" w:rsidR="009C6342" w:rsidRPr="0072086A" w:rsidRDefault="009C6342" w:rsidP="0072086A">
      <w:pPr>
        <w:numPr>
          <w:ilvl w:val="0"/>
          <w:numId w:val="4"/>
        </w:numPr>
        <w:suppressAutoHyphens/>
        <w:ind w:left="426" w:hanging="42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>Az ellátás időtartama:</w:t>
      </w:r>
    </w:p>
    <w:p w14:paraId="4598C2CA" w14:textId="28D7327B" w:rsidR="00D45236" w:rsidRPr="0072086A" w:rsidRDefault="009C6342" w:rsidP="00ED4D0B">
      <w:pPr>
        <w:suppressAutoHyphens/>
        <w:spacing w:after="0"/>
        <w:ind w:left="42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A </w:t>
      </w:r>
      <w:r w:rsidR="00ED4D0B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Szellőrózsa Integrált Szociális Intézmény Hajdú-Bihar Vármegye Boglárka</w:t>
      </w:r>
      <w:r w:rsidR="00ED4D0B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</w:t>
      </w:r>
      <w:r w:rsidR="00ED4D0B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 </w:t>
      </w:r>
      <w:r w:rsidR="00D45236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Támogatott Lakhatási Központ a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támogató szolgálat </w:t>
      </w:r>
      <w:r w:rsidR="00D45236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</w:t>
      </w:r>
    </w:p>
    <w:p w14:paraId="6F11BE6E" w14:textId="215499B0" w:rsidR="009C6342" w:rsidRDefault="009C6342" w:rsidP="0072086A">
      <w:pPr>
        <w:suppressAutoHyphens/>
        <w:spacing w:after="0"/>
        <w:ind w:firstLine="42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szolgáltatásait:</w:t>
      </w:r>
    </w:p>
    <w:p w14:paraId="6F8AC6AA" w14:textId="5523CF5F" w:rsidR="0072086A" w:rsidRDefault="0072086A" w:rsidP="0072086A">
      <w:pPr>
        <w:suppressAutoHyphens/>
        <w:spacing w:after="0"/>
        <w:ind w:firstLine="42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________________________________</w:t>
      </w:r>
    </w:p>
    <w:p w14:paraId="35F47309" w14:textId="4E909248" w:rsidR="0072086A" w:rsidRPr="0072086A" w:rsidRDefault="0072086A" w:rsidP="0072086A">
      <w:pPr>
        <w:suppressAutoHyphens/>
        <w:spacing w:after="0"/>
        <w:ind w:left="426"/>
        <w:rPr>
          <w:rFonts w:ascii="Palatino Linotype" w:hAnsi="Palatino Linotype" w:cs="Arial"/>
          <w:color w:val="404040" w:themeColor="text1" w:themeTint="BF"/>
          <w:kern w:val="22"/>
          <w:szCs w:val="20"/>
          <w:lang w:eastAsia="ar-SA"/>
        </w:rPr>
      </w:pPr>
      <w:r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1 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Cs w:val="20"/>
          <w:lang w:eastAsia="ar-SA"/>
        </w:rPr>
        <w:t>A támogató szolgálat szociálisan nem rászorultként nem csak súlyos fogyatékos személyeket láthat el.</w:t>
      </w:r>
    </w:p>
    <w:p w14:paraId="56E9490D" w14:textId="77777777" w:rsidR="00ED4D0B" w:rsidRDefault="00ED4D0B" w:rsidP="0072086A">
      <w:pPr>
        <w:suppressAutoHyphens/>
        <w:spacing w:before="60" w:after="0"/>
        <w:ind w:left="993" w:hanging="284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16C384DD" w14:textId="62B86436" w:rsidR="009C6342" w:rsidRPr="0072086A" w:rsidRDefault="009C6342" w:rsidP="0072086A">
      <w:pPr>
        <w:suppressAutoHyphens/>
        <w:spacing w:before="60" w:after="0"/>
        <w:ind w:left="993" w:hanging="284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a) </w:t>
      </w:r>
      <w:proofErr w:type="gramStart"/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…….</w:t>
      </w:r>
      <w:proofErr w:type="gramEnd"/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év………..hó ..…napjától kezdődően …….év ……….hó ….napjáig terjedő, </w:t>
      </w:r>
      <w:r w:rsidRPr="0072086A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>határozott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időre, vagy</w:t>
      </w:r>
    </w:p>
    <w:p w14:paraId="65CCD259" w14:textId="0ACCEFA7" w:rsidR="009C6342" w:rsidRPr="0072086A" w:rsidRDefault="009C6342" w:rsidP="0072086A">
      <w:pPr>
        <w:suppressAutoHyphens/>
        <w:spacing w:before="60"/>
        <w:ind w:left="1134" w:hanging="425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lastRenderedPageBreak/>
        <w:t xml:space="preserve">b) </w:t>
      </w:r>
      <w:r w:rsidR="006D1346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…………………………</w:t>
      </w:r>
      <w:r w:rsidR="00AE325B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napjától kezdődően </w:t>
      </w:r>
      <w:r w:rsidRPr="0072086A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>határozatlan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időtartamra </w:t>
      </w:r>
      <w:proofErr w:type="gramStart"/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szólóan  biztosítja</w:t>
      </w:r>
      <w:proofErr w:type="gramEnd"/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.</w:t>
      </w:r>
    </w:p>
    <w:p w14:paraId="7DAE85C8" w14:textId="77777777" w:rsidR="009C6342" w:rsidRPr="0072086A" w:rsidRDefault="009C6342" w:rsidP="0072086A">
      <w:pPr>
        <w:suppressAutoHyphens/>
        <w:spacing w:before="60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2B4F479D" w14:textId="77777777" w:rsidR="009C6342" w:rsidRPr="0072086A" w:rsidRDefault="009C6342" w:rsidP="0072086A">
      <w:pPr>
        <w:numPr>
          <w:ilvl w:val="0"/>
          <w:numId w:val="4"/>
        </w:numPr>
        <w:suppressAutoHyphens/>
        <w:spacing w:before="100" w:beforeAutospacing="1" w:after="0"/>
        <w:ind w:left="426"/>
        <w:contextualSpacing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>A támogató szolgálat szolgáltatásainak formája, módja, köre és tartalma</w:t>
      </w:r>
      <w:r w:rsidRPr="0072086A">
        <w:rPr>
          <w:rFonts w:ascii="Palatino Linotype" w:hAnsi="Palatino Linotype" w:cs="Arial"/>
          <w:b/>
          <w:strike/>
          <w:color w:val="404040" w:themeColor="text1" w:themeTint="BF"/>
          <w:kern w:val="22"/>
          <w:sz w:val="24"/>
          <w:lang w:eastAsia="ar-SA"/>
        </w:rPr>
        <w:t xml:space="preserve"> </w:t>
      </w:r>
    </w:p>
    <w:p w14:paraId="1B7B128D" w14:textId="77777777" w:rsidR="009C6342" w:rsidRPr="0072086A" w:rsidRDefault="009C6342" w:rsidP="0072086A">
      <w:pPr>
        <w:suppressAutoHyphens/>
        <w:spacing w:before="100" w:beforeAutospacing="1" w:after="0"/>
        <w:ind w:left="426"/>
        <w:contextualSpacing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5B836DC2" w14:textId="77777777" w:rsidR="009C6342" w:rsidRPr="0072086A" w:rsidRDefault="009C6342" w:rsidP="0072086A">
      <w:pPr>
        <w:numPr>
          <w:ilvl w:val="1"/>
          <w:numId w:val="4"/>
        </w:numPr>
        <w:suppressAutoHyphens/>
        <w:spacing w:before="120" w:after="0"/>
        <w:contextualSpacing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A biztosított szolgáltatások formája, módja</w:t>
      </w:r>
    </w:p>
    <w:p w14:paraId="5C1690B4" w14:textId="77777777" w:rsidR="009C6342" w:rsidRPr="0072086A" w:rsidRDefault="009C6342" w:rsidP="0072086A">
      <w:pPr>
        <w:suppressAutoHyphens/>
        <w:spacing w:after="0"/>
        <w:ind w:left="709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Az ellátás formája: a személyes gondoskodás keretébe tartozó alapszolgáltatás.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br/>
        <w:t xml:space="preserve"> Az ellátás típusa: támogató szolgálat.</w:t>
      </w:r>
    </w:p>
    <w:p w14:paraId="68BA3270" w14:textId="77777777" w:rsidR="009C6342" w:rsidRPr="0072086A" w:rsidRDefault="009C6342" w:rsidP="0072086A">
      <w:pPr>
        <w:suppressAutoHyphens/>
        <w:spacing w:after="0"/>
        <w:ind w:left="42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4A2DE5DA" w14:textId="77777777" w:rsidR="009C6342" w:rsidRPr="0072086A" w:rsidRDefault="009C6342" w:rsidP="0072086A">
      <w:pPr>
        <w:numPr>
          <w:ilvl w:val="1"/>
          <w:numId w:val="4"/>
        </w:numPr>
        <w:suppressAutoHyphens/>
        <w:contextualSpacing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A szolgáltatás tartalma</w:t>
      </w:r>
    </w:p>
    <w:p w14:paraId="5DD7BD00" w14:textId="13C2517E" w:rsidR="009C6342" w:rsidRPr="0072086A" w:rsidRDefault="00D45236" w:rsidP="0072086A">
      <w:pPr>
        <w:tabs>
          <w:tab w:val="left" w:pos="851"/>
        </w:tabs>
        <w:suppressAutoHyphens/>
        <w:spacing w:before="120" w:after="0"/>
        <w:ind w:left="709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A </w:t>
      </w:r>
      <w:r w:rsidR="00ED4D0B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Szellőrózsa Integrált Szociális Intézmény Hajdú-Bihar Vármegye Boglárka</w:t>
      </w:r>
      <w:r w:rsidR="00ED4D0B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Támogatott Lakhatási Központ</w:t>
      </w:r>
      <w:r w:rsidR="009C6342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a támogató szolgálatot a szociális igazgatásról és szociális ellátásokról szóló 1993. évi III. tv. (Szt.) 65/C. § alapján a személyes gondoskodást nyújtó szociális intézmények szakmai feladatairól és működésük feltételeiről szóló 1/2000. (I.7.) </w:t>
      </w:r>
      <w:proofErr w:type="spellStart"/>
      <w:r w:rsidR="009C6342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SzCsM</w:t>
      </w:r>
      <w:proofErr w:type="spellEnd"/>
      <w:r w:rsidR="009C6342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rendelet 39/A. </w:t>
      </w:r>
      <w:bookmarkStart w:id="4" w:name="_Hlk133000391"/>
      <w:r w:rsidR="009C6342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§</w:t>
      </w:r>
      <w:bookmarkEnd w:id="4"/>
      <w:r w:rsidR="009C6342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- 39/E. § - </w:t>
      </w:r>
      <w:proofErr w:type="spellStart"/>
      <w:r w:rsidR="009C6342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ban</w:t>
      </w:r>
      <w:proofErr w:type="spellEnd"/>
      <w:r w:rsidR="009C6342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foglalt szakmai tartalommal nyújtja. </w:t>
      </w:r>
    </w:p>
    <w:p w14:paraId="387A9CEA" w14:textId="77777777" w:rsidR="009C6342" w:rsidRPr="0072086A" w:rsidRDefault="009C6342" w:rsidP="0072086A">
      <w:pPr>
        <w:suppressAutoHyphens/>
        <w:spacing w:after="0"/>
        <w:ind w:left="709" w:hanging="349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27308D74" w14:textId="77777777" w:rsidR="00D45236" w:rsidRPr="0072086A" w:rsidRDefault="009C6342" w:rsidP="0072086A">
      <w:pPr>
        <w:suppressAutoHyphens/>
        <w:spacing w:after="0"/>
        <w:ind w:left="709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Ennek értelmében a támogató szolgáltatás célja a fogyatékos személyek lakókörnyezetben történő ellátása, elsősorban a lakáson kívüli közszolgáltatások </w:t>
      </w:r>
    </w:p>
    <w:p w14:paraId="3F72D206" w14:textId="77777777" w:rsidR="00D45236" w:rsidRPr="0072086A" w:rsidRDefault="00D45236" w:rsidP="0072086A">
      <w:pPr>
        <w:suppressAutoHyphens/>
        <w:spacing w:after="0"/>
        <w:ind w:left="709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52E296C5" w14:textId="0CAF62ED" w:rsidR="009C6342" w:rsidRPr="0072086A" w:rsidRDefault="009C6342" w:rsidP="0072086A">
      <w:pPr>
        <w:suppressAutoHyphens/>
        <w:spacing w:after="0"/>
        <w:ind w:left="709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elérésének segítése, valamint életvitelük önállóságának megőrzése mellett a lakáson belüli speciális segítségnyújtás biztosítása révén.</w:t>
      </w:r>
    </w:p>
    <w:p w14:paraId="59BEF4A2" w14:textId="77777777" w:rsidR="009C6342" w:rsidRPr="0072086A" w:rsidRDefault="009C6342" w:rsidP="0072086A">
      <w:pPr>
        <w:suppressAutoHyphens/>
        <w:spacing w:after="0"/>
        <w:ind w:left="709" w:hanging="349"/>
        <w:rPr>
          <w:rFonts w:ascii="Palatino Linotype" w:hAnsi="Palatino Linotype" w:cs="Arial"/>
          <w:i/>
          <w:color w:val="404040" w:themeColor="text1" w:themeTint="BF"/>
          <w:kern w:val="22"/>
          <w:sz w:val="24"/>
          <w:lang w:eastAsia="ar-SA"/>
        </w:rPr>
      </w:pPr>
    </w:p>
    <w:p w14:paraId="0DBBC85E" w14:textId="77777777" w:rsidR="009C6342" w:rsidRPr="0072086A" w:rsidRDefault="009C6342" w:rsidP="0072086A">
      <w:pPr>
        <w:suppressAutoHyphens/>
        <w:spacing w:after="60"/>
        <w:ind w:left="709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A támogató szolgáltatás feladata a fogyatékosság jellegének megfelelően különösen</w:t>
      </w:r>
    </w:p>
    <w:p w14:paraId="780265A2" w14:textId="77777777" w:rsidR="009C6342" w:rsidRPr="0072086A" w:rsidRDefault="009C6342" w:rsidP="0072086A">
      <w:pPr>
        <w:pStyle w:val="Listaszerbekezds"/>
        <w:numPr>
          <w:ilvl w:val="0"/>
          <w:numId w:val="14"/>
        </w:numPr>
        <w:suppressAutoHyphens/>
        <w:spacing w:after="0"/>
        <w:ind w:left="127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az alapvető szükségletek kielégítését segítő szolgáltatásokhoz, közszolgáltatásokhoz való hozzájutás biztosítása (speciális személyi szállítás, szállító szolgálat működtetése),</w:t>
      </w:r>
    </w:p>
    <w:p w14:paraId="0F01ED7E" w14:textId="77777777" w:rsidR="009C6342" w:rsidRPr="0072086A" w:rsidRDefault="009C6342" w:rsidP="0072086A">
      <w:pPr>
        <w:pStyle w:val="Listaszerbekezds"/>
        <w:numPr>
          <w:ilvl w:val="0"/>
          <w:numId w:val="14"/>
        </w:numPr>
        <w:suppressAutoHyphens/>
        <w:spacing w:after="0"/>
        <w:ind w:left="127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az általános egészségi állapotnak és a fogyatékosság jellegének megfelelő egészségügyi-szociális ellátásokhoz, valamint a fejlesztő tevékenységhez való hozzájutás személyi és eszközfeltételeinek biztosítása,</w:t>
      </w:r>
    </w:p>
    <w:p w14:paraId="5800B524" w14:textId="77777777" w:rsidR="009C6342" w:rsidRPr="0072086A" w:rsidRDefault="009C6342" w:rsidP="0072086A">
      <w:pPr>
        <w:pStyle w:val="Listaszerbekezds"/>
        <w:numPr>
          <w:ilvl w:val="0"/>
          <w:numId w:val="14"/>
        </w:numPr>
        <w:suppressAutoHyphens/>
        <w:spacing w:after="0"/>
        <w:ind w:left="127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információnyújtás, ügyintézés, tanácsadás, a tanácsadást követően a társadalmi beilleszkedést segítő szolgáltatásokhoz való hozzájutás biztosítása,</w:t>
      </w:r>
    </w:p>
    <w:p w14:paraId="2E321306" w14:textId="77777777" w:rsidR="009C6342" w:rsidRPr="0072086A" w:rsidRDefault="009C6342" w:rsidP="0072086A">
      <w:pPr>
        <w:pStyle w:val="Listaszerbekezds"/>
        <w:numPr>
          <w:ilvl w:val="0"/>
          <w:numId w:val="14"/>
        </w:numPr>
        <w:suppressAutoHyphens/>
        <w:spacing w:after="0"/>
        <w:ind w:left="127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a jelnyelvi tolmácsszolgálat elérhetőségének biztosítása,</w:t>
      </w:r>
    </w:p>
    <w:p w14:paraId="5210AB10" w14:textId="77777777" w:rsidR="009C6342" w:rsidRPr="0072086A" w:rsidRDefault="009C6342" w:rsidP="0072086A">
      <w:pPr>
        <w:pStyle w:val="Listaszerbekezds"/>
        <w:numPr>
          <w:ilvl w:val="0"/>
          <w:numId w:val="14"/>
        </w:numPr>
        <w:suppressAutoHyphens/>
        <w:spacing w:after="0"/>
        <w:ind w:left="127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lastRenderedPageBreak/>
        <w:t>segítségnyújtás a fogyatékos személyek kapcsolatkészségének javításához, családi kapcsolatainak erősítéséhez speciális, önsegítő csoportokban való részvételükhöz,</w:t>
      </w:r>
    </w:p>
    <w:p w14:paraId="647F7581" w14:textId="77777777" w:rsidR="009C6342" w:rsidRPr="0072086A" w:rsidRDefault="009C6342" w:rsidP="0072086A">
      <w:pPr>
        <w:pStyle w:val="Listaszerbekezds"/>
        <w:numPr>
          <w:ilvl w:val="0"/>
          <w:numId w:val="14"/>
        </w:numPr>
        <w:suppressAutoHyphens/>
        <w:spacing w:after="0"/>
        <w:ind w:left="127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egyes szociális alapszolgáltatási részfeladatok biztosítása a fogyatékos személyek speciális szükségleteihez igazodóan,</w:t>
      </w:r>
    </w:p>
    <w:p w14:paraId="08CBB6E6" w14:textId="77777777" w:rsidR="009C6342" w:rsidRPr="0072086A" w:rsidRDefault="009C6342" w:rsidP="0072086A">
      <w:pPr>
        <w:pStyle w:val="Listaszerbekezds"/>
        <w:numPr>
          <w:ilvl w:val="0"/>
          <w:numId w:val="14"/>
        </w:numPr>
        <w:suppressAutoHyphens/>
        <w:spacing w:after="0"/>
        <w:ind w:left="127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segítségnyújtás a fogyatékos emberek társadalmi integrációjának megvalósulásához, valamint a családi, a közösségi, a kulturális, a szabadidős kapcsolatokban való egyenrangú részvételhez szükséges feltételek biztosítása,</w:t>
      </w:r>
    </w:p>
    <w:p w14:paraId="0A3451A7" w14:textId="77777777" w:rsidR="009C6342" w:rsidRPr="0072086A" w:rsidRDefault="009C6342" w:rsidP="0072086A">
      <w:pPr>
        <w:pStyle w:val="Listaszerbekezds"/>
        <w:numPr>
          <w:ilvl w:val="0"/>
          <w:numId w:val="14"/>
        </w:numPr>
        <w:suppressAutoHyphens/>
        <w:spacing w:after="0"/>
        <w:ind w:left="127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a fogyatékos személy munkavégzését, munkavállalását segítő szolgáltatások elérhetőségének, igénybevételének elősegítése.</w:t>
      </w:r>
    </w:p>
    <w:p w14:paraId="142D1AB5" w14:textId="77777777" w:rsidR="009C6342" w:rsidRPr="0072086A" w:rsidRDefault="009C6342" w:rsidP="0072086A">
      <w:pPr>
        <w:suppressAutoHyphens/>
        <w:spacing w:after="0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21665D95" w14:textId="6D8DDFAF" w:rsidR="009C6342" w:rsidRPr="0072086A" w:rsidRDefault="009C6342" w:rsidP="0072086A">
      <w:pPr>
        <w:pStyle w:val="Listaszerbekezds"/>
        <w:numPr>
          <w:ilvl w:val="1"/>
          <w:numId w:val="4"/>
        </w:numPr>
        <w:suppressAutoHyphens/>
        <w:spacing w:after="0"/>
        <w:ind w:left="851"/>
        <w:rPr>
          <w:rFonts w:ascii="Palatino Linotype" w:hAnsi="Palatino Linotype" w:cs="Arial"/>
          <w:i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A támogató szolgálat az alábbi szolgáltatá</w:t>
      </w:r>
      <w:r w:rsidR="006C4262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si elemeket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biztosítja az ellátott részére </w:t>
      </w:r>
      <w:r w:rsidRPr="0072086A">
        <w:rPr>
          <w:rFonts w:ascii="Palatino Linotype" w:hAnsi="Palatino Linotype" w:cs="Arial"/>
          <w:i/>
          <w:color w:val="404040" w:themeColor="text1" w:themeTint="BF"/>
          <w:kern w:val="22"/>
          <w:sz w:val="24"/>
          <w:lang w:eastAsia="ar-SA"/>
        </w:rPr>
        <w:t>személyi segítés keretében:</w:t>
      </w:r>
    </w:p>
    <w:p w14:paraId="6F20F012" w14:textId="77777777" w:rsidR="009C6342" w:rsidRPr="0072086A" w:rsidRDefault="009C6342" w:rsidP="0072086A">
      <w:pPr>
        <w:pStyle w:val="Listaszerbekezds"/>
        <w:numPr>
          <w:ilvl w:val="0"/>
          <w:numId w:val="15"/>
        </w:numPr>
        <w:suppressAutoHyphens/>
        <w:spacing w:after="0" w:line="288" w:lineRule="auto"/>
        <w:ind w:left="1276"/>
        <w:rPr>
          <w:rFonts w:ascii="Palatino Linotype" w:hAnsi="Palatino Linotype" w:cs="Arial"/>
          <w:i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i/>
          <w:color w:val="404040" w:themeColor="text1" w:themeTint="BF"/>
          <w:kern w:val="22"/>
          <w:sz w:val="24"/>
          <w:lang w:eastAsia="ar-SA"/>
        </w:rPr>
        <w:t>gondozás,</w:t>
      </w:r>
    </w:p>
    <w:p w14:paraId="5DA6E5A9" w14:textId="77777777" w:rsidR="009C6342" w:rsidRPr="0072086A" w:rsidRDefault="009C6342" w:rsidP="0072086A">
      <w:pPr>
        <w:pStyle w:val="Listaszerbekezds"/>
        <w:numPr>
          <w:ilvl w:val="0"/>
          <w:numId w:val="15"/>
        </w:numPr>
        <w:suppressAutoHyphens/>
        <w:spacing w:after="0" w:line="288" w:lineRule="auto"/>
        <w:ind w:left="127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készségfejlesztés,</w:t>
      </w:r>
    </w:p>
    <w:p w14:paraId="66C57FCD" w14:textId="77777777" w:rsidR="009C6342" w:rsidRPr="0072086A" w:rsidRDefault="009C6342" w:rsidP="0072086A">
      <w:pPr>
        <w:pStyle w:val="Listaszerbekezds"/>
        <w:numPr>
          <w:ilvl w:val="0"/>
          <w:numId w:val="15"/>
        </w:numPr>
        <w:suppressAutoHyphens/>
        <w:spacing w:after="0" w:line="288" w:lineRule="auto"/>
        <w:ind w:left="127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tanácsadás,</w:t>
      </w:r>
    </w:p>
    <w:p w14:paraId="335B2500" w14:textId="32F44FF0" w:rsidR="009C6342" w:rsidRPr="0072086A" w:rsidRDefault="009C6342" w:rsidP="0072086A">
      <w:pPr>
        <w:pStyle w:val="Listaszerbekezds"/>
        <w:numPr>
          <w:ilvl w:val="0"/>
          <w:numId w:val="15"/>
        </w:numPr>
        <w:suppressAutoHyphens/>
        <w:spacing w:after="0" w:line="288" w:lineRule="auto"/>
        <w:ind w:left="127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felügyelet,</w:t>
      </w:r>
    </w:p>
    <w:p w14:paraId="4AA74D9C" w14:textId="77777777" w:rsidR="009C6342" w:rsidRPr="0072086A" w:rsidRDefault="009C6342" w:rsidP="0072086A">
      <w:pPr>
        <w:pStyle w:val="Listaszerbekezds"/>
        <w:numPr>
          <w:ilvl w:val="0"/>
          <w:numId w:val="15"/>
        </w:numPr>
        <w:suppressAutoHyphens/>
        <w:spacing w:after="0" w:line="288" w:lineRule="auto"/>
        <w:ind w:left="127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háztartási segítségnyújtás,</w:t>
      </w:r>
    </w:p>
    <w:p w14:paraId="0F5946FF" w14:textId="77777777" w:rsidR="009C6342" w:rsidRPr="0072086A" w:rsidRDefault="009C6342" w:rsidP="0072086A">
      <w:pPr>
        <w:pStyle w:val="Listaszerbekezds"/>
        <w:numPr>
          <w:ilvl w:val="0"/>
          <w:numId w:val="15"/>
        </w:numPr>
        <w:suppressAutoHyphens/>
        <w:spacing w:after="0" w:line="288" w:lineRule="auto"/>
        <w:ind w:left="127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esetkezelés,</w:t>
      </w:r>
    </w:p>
    <w:p w14:paraId="3B26414D" w14:textId="67F53ECC" w:rsidR="009C6342" w:rsidRPr="0072086A" w:rsidRDefault="009C6342" w:rsidP="0072086A">
      <w:pPr>
        <w:pStyle w:val="Listaszerbekezds"/>
        <w:numPr>
          <w:ilvl w:val="0"/>
          <w:numId w:val="15"/>
        </w:numPr>
        <w:suppressAutoHyphens/>
        <w:spacing w:after="0" w:line="288" w:lineRule="auto"/>
        <w:ind w:left="127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szállítás,</w:t>
      </w:r>
    </w:p>
    <w:p w14:paraId="45A409F4" w14:textId="77777777" w:rsidR="009C6342" w:rsidRPr="0072086A" w:rsidRDefault="009C6342" w:rsidP="0072086A">
      <w:pPr>
        <w:pStyle w:val="Listaszerbekezds"/>
        <w:suppressAutoHyphens/>
        <w:spacing w:after="0" w:line="288" w:lineRule="auto"/>
        <w:ind w:left="127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50D1F866" w14:textId="77777777" w:rsidR="009C6342" w:rsidRPr="0072086A" w:rsidRDefault="009C6342" w:rsidP="0072086A">
      <w:pPr>
        <w:suppressAutoHyphens/>
        <w:spacing w:before="200" w:after="240"/>
        <w:contextualSpacing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22334B88" w14:textId="77777777" w:rsidR="009C6342" w:rsidRPr="0072086A" w:rsidRDefault="009C6342" w:rsidP="0072086A">
      <w:pPr>
        <w:numPr>
          <w:ilvl w:val="0"/>
          <w:numId w:val="4"/>
        </w:numPr>
        <w:suppressAutoHyphens/>
        <w:spacing w:before="200"/>
        <w:contextualSpacing/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>A felek tájékoztatási kötelezettsége</w:t>
      </w:r>
    </w:p>
    <w:p w14:paraId="24E55828" w14:textId="77777777" w:rsidR="009C6342" w:rsidRPr="0072086A" w:rsidRDefault="009C6342" w:rsidP="0072086A">
      <w:pPr>
        <w:suppressAutoHyphens/>
        <w:spacing w:before="200"/>
        <w:ind w:left="360"/>
        <w:contextualSpacing/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</w:pPr>
    </w:p>
    <w:p w14:paraId="0D73AF68" w14:textId="2C4A1C5D" w:rsidR="009C6342" w:rsidRPr="0072086A" w:rsidRDefault="009C6342" w:rsidP="0072086A">
      <w:pPr>
        <w:numPr>
          <w:ilvl w:val="1"/>
          <w:numId w:val="4"/>
        </w:numPr>
        <w:suppressAutoHyphens/>
        <w:spacing w:before="200" w:after="200"/>
        <w:contextualSpacing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>A szolgáltatást igénybe vevő személy</w:t>
      </w:r>
      <w:r w:rsidR="006C4262"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>/ törvényes képviselő</w:t>
      </w:r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 xml:space="preserve"> kijelenti és aláírásával elismeri, hogy a támogató szolgálat igénybevételére vonatkozó megállapodás megkötése előtt a szolgáltató az alábbiakról tájékoztatta:</w:t>
      </w:r>
    </w:p>
    <w:p w14:paraId="2A1CD717" w14:textId="77777777" w:rsidR="009C6342" w:rsidRPr="0072086A" w:rsidRDefault="009C6342" w:rsidP="0072086A">
      <w:pPr>
        <w:numPr>
          <w:ilvl w:val="0"/>
          <w:numId w:val="9"/>
        </w:numPr>
        <w:suppressAutoHyphens/>
        <w:spacing w:after="0"/>
        <w:ind w:left="1276"/>
        <w:contextualSpacing/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t>a biztosított ellátás, szolgáltatások tartalmáról és feltételeiről,</w:t>
      </w:r>
    </w:p>
    <w:p w14:paraId="2F744A93" w14:textId="77777777" w:rsidR="009C6342" w:rsidRPr="0072086A" w:rsidRDefault="009C6342" w:rsidP="0072086A">
      <w:pPr>
        <w:numPr>
          <w:ilvl w:val="0"/>
          <w:numId w:val="9"/>
        </w:numPr>
        <w:suppressAutoHyphens/>
        <w:spacing w:after="0"/>
        <w:ind w:left="1276"/>
        <w:contextualSpacing/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t>a felvételhez szükséges okiratokról, hozzátartozói nyilatkozatokról, és más jogszabályban meghatározott feltételekről,</w:t>
      </w:r>
    </w:p>
    <w:p w14:paraId="4A58FD6C" w14:textId="77777777" w:rsidR="006C4262" w:rsidRPr="0072086A" w:rsidRDefault="009C6342" w:rsidP="0072086A">
      <w:pPr>
        <w:numPr>
          <w:ilvl w:val="0"/>
          <w:numId w:val="9"/>
        </w:numPr>
        <w:suppressAutoHyphens/>
        <w:spacing w:after="0"/>
        <w:ind w:left="1276"/>
        <w:contextualSpacing/>
        <w:rPr>
          <w:rFonts w:ascii="Palatino Linotype" w:eastAsia="Droid Sans Fallback" w:hAnsi="Palatino Linotype" w:cs="Arial"/>
          <w:color w:val="404040" w:themeColor="text1" w:themeTint="BF"/>
          <w:kern w:val="2"/>
          <w:sz w:val="24"/>
          <w:lang w:eastAsia="en-US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t xml:space="preserve">a szolgáltatást nyújtó által vezetett írott és elektronikus nyilvántartásokról, a nyilvántartásokban vezetett adatokról, </w:t>
      </w:r>
    </w:p>
    <w:p w14:paraId="1B5DAC3E" w14:textId="322ED974" w:rsidR="009C6342" w:rsidRPr="0072086A" w:rsidRDefault="009C6342" w:rsidP="0072086A">
      <w:pPr>
        <w:numPr>
          <w:ilvl w:val="0"/>
          <w:numId w:val="9"/>
        </w:numPr>
        <w:suppressAutoHyphens/>
        <w:spacing w:after="0"/>
        <w:ind w:left="1276"/>
        <w:contextualSpacing/>
        <w:rPr>
          <w:rFonts w:ascii="Palatino Linotype" w:eastAsia="Droid Sans Fallback" w:hAnsi="Palatino Linotype" w:cs="Arial"/>
          <w:color w:val="404040" w:themeColor="text1" w:themeTint="BF"/>
          <w:kern w:val="2"/>
          <w:sz w:val="24"/>
          <w:lang w:eastAsia="en-US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t>az adatvédelemre vonatkozó szabályok betartásának a módjáról,</w:t>
      </w:r>
    </w:p>
    <w:p w14:paraId="1BC73B7D" w14:textId="3C7A622C" w:rsidR="006C4262" w:rsidRPr="0072086A" w:rsidRDefault="006C4262" w:rsidP="0072086A">
      <w:pPr>
        <w:numPr>
          <w:ilvl w:val="0"/>
          <w:numId w:val="9"/>
        </w:numPr>
        <w:suppressAutoHyphens/>
        <w:spacing w:after="0"/>
        <w:ind w:left="1276"/>
        <w:contextualSpacing/>
        <w:rPr>
          <w:rFonts w:ascii="Palatino Linotype" w:eastAsia="Droid Sans Fallback" w:hAnsi="Palatino Linotype" w:cs="Arial"/>
          <w:color w:val="404040" w:themeColor="text1" w:themeTint="BF"/>
          <w:kern w:val="2"/>
          <w:sz w:val="24"/>
          <w:lang w:eastAsia="en-US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t xml:space="preserve">a szolgáltatást igénybe </w:t>
      </w:r>
      <w:proofErr w:type="gramStart"/>
      <w:r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t>vevő  és</w:t>
      </w:r>
      <w:proofErr w:type="gramEnd"/>
      <w:r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t xml:space="preserve"> hozzátartozói közötti kapcsolattartás, különösen az érkezés és a távozás rendjéről,</w:t>
      </w:r>
    </w:p>
    <w:p w14:paraId="73A57AE5" w14:textId="77777777" w:rsidR="009C6342" w:rsidRPr="0072086A" w:rsidRDefault="009C6342" w:rsidP="0072086A">
      <w:pPr>
        <w:numPr>
          <w:ilvl w:val="0"/>
          <w:numId w:val="9"/>
        </w:numPr>
        <w:suppressAutoHyphens/>
        <w:spacing w:after="0"/>
        <w:ind w:left="1276"/>
        <w:contextualSpacing/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t xml:space="preserve">érdekképviseletről, panaszjoguk gyakorlásának módjáról, </w:t>
      </w:r>
    </w:p>
    <w:p w14:paraId="2E68A21F" w14:textId="77777777" w:rsidR="009C6342" w:rsidRPr="0072086A" w:rsidRDefault="009C6342" w:rsidP="0072086A">
      <w:pPr>
        <w:numPr>
          <w:ilvl w:val="0"/>
          <w:numId w:val="9"/>
        </w:numPr>
        <w:suppressAutoHyphens/>
        <w:spacing w:after="0"/>
        <w:ind w:left="1276"/>
        <w:contextualSpacing/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t>az igénybevétel megszűnésének, megszüntetésének eseteiről,</w:t>
      </w:r>
    </w:p>
    <w:p w14:paraId="7F204DB5" w14:textId="49E63EA4" w:rsidR="009C6342" w:rsidRPr="0072086A" w:rsidRDefault="009C6342" w:rsidP="0072086A">
      <w:pPr>
        <w:numPr>
          <w:ilvl w:val="0"/>
          <w:numId w:val="9"/>
        </w:numPr>
        <w:suppressAutoHyphens/>
        <w:spacing w:after="0"/>
        <w:ind w:left="1276"/>
        <w:contextualSpacing/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lastRenderedPageBreak/>
        <w:t>a fizetendő térítési díjról, a térítési díj kiszámításának a módjáról, a teljesítés feltételeiről, a mulasztás következményeiről</w:t>
      </w:r>
      <w:r w:rsidR="006C4262"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t>,</w:t>
      </w:r>
    </w:p>
    <w:p w14:paraId="4A30B8E1" w14:textId="72A4BA42" w:rsidR="006C4262" w:rsidRPr="0072086A" w:rsidRDefault="006C4262" w:rsidP="0072086A">
      <w:pPr>
        <w:numPr>
          <w:ilvl w:val="0"/>
          <w:numId w:val="9"/>
        </w:numPr>
        <w:suppressAutoHyphens/>
        <w:spacing w:after="0"/>
        <w:ind w:left="1276"/>
        <w:contextualSpacing/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t>valamint a szolgáltatást igénybe vevő jogait és érdekeit képviselő társadalmi szervezetekről</w:t>
      </w:r>
    </w:p>
    <w:p w14:paraId="15521FC7" w14:textId="77777777" w:rsidR="009C6342" w:rsidRPr="0072086A" w:rsidRDefault="009C6342" w:rsidP="0072086A">
      <w:pPr>
        <w:tabs>
          <w:tab w:val="left" w:pos="4002"/>
        </w:tabs>
        <w:suppressAutoHyphens/>
        <w:spacing w:after="0"/>
        <w:ind w:left="1276"/>
        <w:contextualSpacing/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tab/>
      </w:r>
    </w:p>
    <w:p w14:paraId="0A99D50F" w14:textId="77777777" w:rsidR="009C6342" w:rsidRPr="0072086A" w:rsidRDefault="009C6342" w:rsidP="0072086A">
      <w:pPr>
        <w:suppressAutoHyphens/>
        <w:spacing w:after="240"/>
        <w:ind w:left="708"/>
        <w:contextualSpacing/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t>A szolgáltatást igénybe vevő személy kijelenti, hogy a fenti tájékoztatóban foglaltakat tudomásul veszi és egyidejűleg kötelezettséget vállal azok betartására, melyet jelen Megállapodás aláírásával megerősít.</w:t>
      </w:r>
    </w:p>
    <w:p w14:paraId="4A8F6A07" w14:textId="77777777" w:rsidR="009C6342" w:rsidRPr="0072086A" w:rsidRDefault="009C6342" w:rsidP="0072086A">
      <w:pPr>
        <w:suppressAutoHyphens/>
        <w:spacing w:after="240"/>
        <w:contextualSpacing/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</w:pPr>
    </w:p>
    <w:p w14:paraId="7AE3769D" w14:textId="77777777" w:rsidR="009C6342" w:rsidRPr="0072086A" w:rsidRDefault="009C6342" w:rsidP="0072086A">
      <w:pPr>
        <w:suppressAutoHyphens/>
        <w:spacing w:after="240"/>
        <w:contextualSpacing/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</w:pPr>
    </w:p>
    <w:p w14:paraId="034A70B5" w14:textId="54D1341C" w:rsidR="009C6342" w:rsidRPr="0072086A" w:rsidRDefault="009C6342" w:rsidP="0072086A">
      <w:pPr>
        <w:numPr>
          <w:ilvl w:val="1"/>
          <w:numId w:val="4"/>
        </w:numPr>
        <w:suppressAutoHyphens/>
        <w:spacing w:after="80"/>
        <w:contextualSpacing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>A szolgáltatást</w:t>
      </w:r>
      <w:r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t xml:space="preserve"> igénybe vevő személy</w:t>
      </w:r>
      <w:r w:rsidR="006C4262"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t>/ törvényes képviselő</w:t>
      </w:r>
      <w:r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t xml:space="preserve"> jelen megállapodás aláírásával elismeri, hogy:</w:t>
      </w:r>
    </w:p>
    <w:p w14:paraId="59D2730B" w14:textId="77777777" w:rsidR="009C6342" w:rsidRPr="0072086A" w:rsidRDefault="009C6342" w:rsidP="0072086A">
      <w:pPr>
        <w:numPr>
          <w:ilvl w:val="0"/>
          <w:numId w:val="10"/>
        </w:numPr>
        <w:suppressAutoHyphens/>
        <w:spacing w:after="0"/>
        <w:ind w:left="1276" w:hanging="357"/>
        <w:contextualSpacing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>a tájékoztatásban foglaltakat tudomásul veszi, és azt tiszteletben tartja,</w:t>
      </w:r>
    </w:p>
    <w:p w14:paraId="79945C0A" w14:textId="77777777" w:rsidR="009C6342" w:rsidRPr="0072086A" w:rsidRDefault="009C6342" w:rsidP="0072086A">
      <w:pPr>
        <w:numPr>
          <w:ilvl w:val="0"/>
          <w:numId w:val="10"/>
        </w:numPr>
        <w:tabs>
          <w:tab w:val="num" w:pos="851"/>
        </w:tabs>
        <w:suppressAutoHyphens/>
        <w:spacing w:after="0"/>
        <w:ind w:left="1276"/>
        <w:contextualSpacing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>adatokat szolgáltat a szolgáltatást nyújtó által vezetett nyilvántartásokhoz,</w:t>
      </w:r>
    </w:p>
    <w:p w14:paraId="4B9BE3D1" w14:textId="1CF4271F" w:rsidR="009C6342" w:rsidRPr="0072086A" w:rsidRDefault="009C6342" w:rsidP="0072086A">
      <w:pPr>
        <w:numPr>
          <w:ilvl w:val="0"/>
          <w:numId w:val="10"/>
        </w:numPr>
        <w:suppressAutoHyphens/>
        <w:spacing w:after="0"/>
        <w:ind w:left="1276"/>
        <w:contextualSpacing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 xml:space="preserve">vállalja, hogy </w:t>
      </w:r>
      <w:r w:rsidR="006C4262"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 xml:space="preserve">az igénybe vevő, továbbá az igénybe vevő </w:t>
      </w:r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>közeli hozzátartozójának a szociális ellátásra való jogosultság feltételében, valamint a nyilvántartásban szereplő adataiban beállott változásokat haladéktalanul közli a szolgáltatást nyújtó vezetőjével.</w:t>
      </w:r>
    </w:p>
    <w:p w14:paraId="367FB041" w14:textId="77777777" w:rsidR="009C6342" w:rsidRPr="0072086A" w:rsidRDefault="009C6342" w:rsidP="0072086A">
      <w:pPr>
        <w:suppressAutoHyphens/>
        <w:spacing w:after="0"/>
        <w:ind w:left="1276"/>
        <w:contextualSpacing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5B997398" w14:textId="3B380421" w:rsidR="009C6342" w:rsidRPr="0072086A" w:rsidRDefault="009C6342" w:rsidP="0072086A">
      <w:pPr>
        <w:numPr>
          <w:ilvl w:val="1"/>
          <w:numId w:val="4"/>
        </w:numPr>
        <w:suppressAutoHyphens/>
        <w:spacing w:after="80"/>
        <w:contextualSpacing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>A sz</w:t>
      </w:r>
      <w:r w:rsidR="006C4262"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 xml:space="preserve">akmai vezető </w:t>
      </w:r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>értesíti a jogosultat és a megjelölt hozzátartozóját:</w:t>
      </w:r>
    </w:p>
    <w:p w14:paraId="28F48116" w14:textId="77777777" w:rsidR="009C6342" w:rsidRPr="0072086A" w:rsidRDefault="009C6342" w:rsidP="0072086A">
      <w:pPr>
        <w:numPr>
          <w:ilvl w:val="0"/>
          <w:numId w:val="11"/>
        </w:numPr>
        <w:suppressAutoHyphens/>
        <w:spacing w:after="0"/>
        <w:ind w:left="1276" w:hanging="357"/>
        <w:contextualSpacing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 xml:space="preserve">az </w:t>
      </w:r>
      <w:proofErr w:type="spellStart"/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>igénybevevő</w:t>
      </w:r>
      <w:proofErr w:type="spellEnd"/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 xml:space="preserve"> állapotáról, annak lényeges változásáról,</w:t>
      </w:r>
    </w:p>
    <w:p w14:paraId="4708EDED" w14:textId="77777777" w:rsidR="009C6342" w:rsidRPr="0072086A" w:rsidRDefault="009C6342" w:rsidP="0072086A">
      <w:pPr>
        <w:numPr>
          <w:ilvl w:val="0"/>
          <w:numId w:val="11"/>
        </w:numPr>
        <w:suppressAutoHyphens/>
        <w:spacing w:after="0"/>
        <w:ind w:left="1276" w:hanging="357"/>
        <w:contextualSpacing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>az egészségügyi intézménybe való beutalásáról,</w:t>
      </w:r>
    </w:p>
    <w:p w14:paraId="3C9C7B22" w14:textId="77777777" w:rsidR="009C6342" w:rsidRPr="0072086A" w:rsidRDefault="009C6342" w:rsidP="0072086A">
      <w:pPr>
        <w:numPr>
          <w:ilvl w:val="0"/>
          <w:numId w:val="11"/>
        </w:numPr>
        <w:suppressAutoHyphens/>
        <w:spacing w:after="0"/>
        <w:ind w:left="1276" w:hanging="357"/>
        <w:contextualSpacing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>az ellátás biztosításában felmerült akadályoztatásról, az ellátás ideiglenes szüneteltetéséről,</w:t>
      </w:r>
    </w:p>
    <w:p w14:paraId="5A2C9F9E" w14:textId="77777777" w:rsidR="009C6342" w:rsidRPr="0072086A" w:rsidRDefault="009C6342" w:rsidP="0072086A">
      <w:pPr>
        <w:numPr>
          <w:ilvl w:val="0"/>
          <w:numId w:val="11"/>
        </w:numPr>
        <w:suppressAutoHyphens/>
        <w:spacing w:after="240"/>
        <w:ind w:left="1276"/>
        <w:contextualSpacing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>a díjfizetési hátralék következményeiről, valamint a behajtás érdekében kezdeményezett intézkedéséről.</w:t>
      </w:r>
    </w:p>
    <w:p w14:paraId="7CF4492F" w14:textId="77777777" w:rsidR="009C6342" w:rsidRPr="0072086A" w:rsidRDefault="009C6342" w:rsidP="0072086A">
      <w:pPr>
        <w:suppressAutoHyphens/>
        <w:spacing w:after="240"/>
        <w:ind w:left="1276"/>
        <w:contextualSpacing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42A899A5" w14:textId="77777777" w:rsidR="009C6342" w:rsidRPr="0072086A" w:rsidRDefault="009C6342" w:rsidP="0072086A">
      <w:pPr>
        <w:suppressAutoHyphens/>
        <w:spacing w:after="240"/>
        <w:ind w:left="1276"/>
        <w:contextualSpacing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591B154C" w14:textId="77777777" w:rsidR="009C6342" w:rsidRPr="0072086A" w:rsidRDefault="009C6342" w:rsidP="0072086A">
      <w:pPr>
        <w:numPr>
          <w:ilvl w:val="0"/>
          <w:numId w:val="4"/>
        </w:numPr>
        <w:suppressAutoHyphens/>
        <w:spacing w:before="120"/>
        <w:ind w:left="357" w:hanging="357"/>
        <w:contextualSpacing/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>A személyi térítési díj megállapítása, megfizetése</w:t>
      </w:r>
    </w:p>
    <w:p w14:paraId="2EF7AE56" w14:textId="646B7549" w:rsidR="009C6342" w:rsidRPr="0072086A" w:rsidRDefault="009C6342" w:rsidP="0072086A">
      <w:pPr>
        <w:pStyle w:val="Listaszerbekezds"/>
        <w:numPr>
          <w:ilvl w:val="1"/>
          <w:numId w:val="4"/>
        </w:numPr>
        <w:autoSpaceDE w:val="0"/>
        <w:spacing w:after="0"/>
        <w:rPr>
          <w:rFonts w:ascii="Palatino Linotype" w:hAnsi="Palatino Linotype" w:cs="Arial"/>
          <w:color w:val="404040" w:themeColor="text1" w:themeTint="BF"/>
          <w:sz w:val="24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Az ellátásért az Szt.</w:t>
      </w:r>
      <w:r w:rsidR="006C4262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114.</w:t>
      </w:r>
      <w:r w:rsidR="000D648F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§-a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, </w:t>
      </w:r>
      <w:r w:rsidR="000D648F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valamint a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személyes gondoskodást nyújtó szociális ellátások térítési díjáról szóló 29/1993. (II. 17.) Korm. rendelet</w:t>
      </w:r>
      <w:r w:rsidR="000D648F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alapján az </w:t>
      </w:r>
      <w:proofErr w:type="spellStart"/>
      <w:r w:rsidR="000D648F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igénybevett</w:t>
      </w:r>
      <w:proofErr w:type="spellEnd"/>
      <w:r w:rsidR="000D648F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szolgáltatásérttérítési díjat kell fizetni.</w:t>
      </w:r>
    </w:p>
    <w:p w14:paraId="786021B4" w14:textId="173B583B" w:rsidR="000D648F" w:rsidRPr="0072086A" w:rsidRDefault="000D648F" w:rsidP="0072086A">
      <w:pPr>
        <w:pStyle w:val="Listaszerbekezds"/>
        <w:autoSpaceDE w:val="0"/>
        <w:spacing w:after="0"/>
        <w:ind w:left="792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A személyi térítési díj összegét az intézményvezető állapítja meg. A szolgáltatás személyi térítési díjának megállapítása a szolgáltatást </w:t>
      </w:r>
      <w:proofErr w:type="spellStart"/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igénybevevő</w:t>
      </w:r>
      <w:proofErr w:type="spellEnd"/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személy rendszeres havi jövedelmének figyelembevételével történik.</w:t>
      </w:r>
    </w:p>
    <w:p w14:paraId="05AE4CC6" w14:textId="77777777" w:rsidR="000D648F" w:rsidRPr="0072086A" w:rsidRDefault="000D648F" w:rsidP="0072086A">
      <w:pPr>
        <w:pStyle w:val="Listaszerbekezds"/>
        <w:autoSpaceDE w:val="0"/>
        <w:spacing w:after="0"/>
        <w:ind w:left="792"/>
        <w:rPr>
          <w:rFonts w:ascii="Palatino Linotype" w:hAnsi="Palatino Linotype" w:cs="Arial"/>
          <w:color w:val="404040" w:themeColor="text1" w:themeTint="BF"/>
          <w:sz w:val="24"/>
        </w:rPr>
      </w:pPr>
    </w:p>
    <w:p w14:paraId="5D989C7D" w14:textId="5AB49890" w:rsidR="009C6342" w:rsidRPr="0072086A" w:rsidRDefault="009C6342" w:rsidP="0072086A">
      <w:pPr>
        <w:suppressAutoHyphens/>
        <w:spacing w:after="0"/>
        <w:rPr>
          <w:rFonts w:ascii="Palatino Linotype" w:hAnsi="Palatino Linotype" w:cs="Arial"/>
          <w:i/>
          <w:color w:val="404040" w:themeColor="text1" w:themeTint="BF"/>
          <w:kern w:val="2"/>
          <w:sz w:val="24"/>
          <w:lang w:eastAsia="ar-SA"/>
        </w:rPr>
      </w:pPr>
    </w:p>
    <w:p w14:paraId="42B85C00" w14:textId="77777777" w:rsidR="009C6342" w:rsidRPr="0072086A" w:rsidRDefault="009C6342" w:rsidP="0072086A">
      <w:pPr>
        <w:suppressAutoHyphens/>
        <w:spacing w:after="0"/>
        <w:rPr>
          <w:rFonts w:ascii="Palatino Linotype" w:hAnsi="Palatino Linotype" w:cs="Arial"/>
          <w:bCs/>
          <w:i/>
          <w:color w:val="404040" w:themeColor="text1" w:themeTint="BF"/>
          <w:kern w:val="2"/>
          <w:sz w:val="24"/>
          <w:lang w:eastAsia="ar-SA"/>
        </w:rPr>
      </w:pPr>
    </w:p>
    <w:p w14:paraId="19BC0B89" w14:textId="6C842B93" w:rsidR="000D648F" w:rsidRPr="0072086A" w:rsidRDefault="000D648F" w:rsidP="0072086A">
      <w:pPr>
        <w:pStyle w:val="Listaszerbekezds"/>
        <w:numPr>
          <w:ilvl w:val="1"/>
          <w:numId w:val="4"/>
        </w:numPr>
        <w:spacing w:after="0" w:line="288" w:lineRule="auto"/>
        <w:ind w:left="851" w:hanging="567"/>
        <w:rPr>
          <w:rFonts w:ascii="Palatino Linotype" w:eastAsiaTheme="minorHAnsi" w:hAnsi="Palatino Linotype" w:cs="Arial"/>
          <w:color w:val="404040" w:themeColor="text1" w:themeTint="BF"/>
          <w:sz w:val="24"/>
          <w:lang w:eastAsia="en-US"/>
        </w:rPr>
      </w:pPr>
      <w:r w:rsidRPr="0072086A">
        <w:rPr>
          <w:rFonts w:ascii="Palatino Linotype" w:eastAsiaTheme="minorHAnsi" w:hAnsi="Palatino Linotype" w:cs="Arial"/>
          <w:color w:val="404040" w:themeColor="text1" w:themeTint="BF"/>
          <w:sz w:val="24"/>
          <w:lang w:eastAsia="en-US"/>
        </w:rPr>
        <w:lastRenderedPageBreak/>
        <w:t>A hatályos jogszabályok szerint a támogató szolgálat a személyi térítési díja nem haladhatja meg a szociálisan rászorult szolgáltatást igénybe vevő rendszeres havi jövedelmének 30%-át.</w:t>
      </w:r>
    </w:p>
    <w:p w14:paraId="04E84B71" w14:textId="77777777" w:rsidR="000D648F" w:rsidRPr="0072086A" w:rsidRDefault="000D648F" w:rsidP="0072086A">
      <w:pPr>
        <w:pStyle w:val="Listaszerbekezds"/>
        <w:spacing w:after="0" w:line="288" w:lineRule="auto"/>
        <w:ind w:left="851"/>
        <w:rPr>
          <w:rFonts w:ascii="Palatino Linotype" w:eastAsiaTheme="minorHAnsi" w:hAnsi="Palatino Linotype" w:cs="Arial"/>
          <w:color w:val="404040" w:themeColor="text1" w:themeTint="BF"/>
          <w:sz w:val="24"/>
          <w:lang w:eastAsia="en-US"/>
        </w:rPr>
      </w:pPr>
    </w:p>
    <w:p w14:paraId="779DB316" w14:textId="0F0077EF" w:rsidR="009C6342" w:rsidRPr="0072086A" w:rsidRDefault="009C6342" w:rsidP="0072086A">
      <w:pPr>
        <w:pStyle w:val="Listaszerbekezds"/>
        <w:numPr>
          <w:ilvl w:val="1"/>
          <w:numId w:val="4"/>
        </w:numPr>
        <w:suppressAutoHyphens/>
        <w:spacing w:after="0" w:line="288" w:lineRule="auto"/>
        <w:ind w:hanging="567"/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</w:pPr>
      <w:r w:rsidRPr="0072086A">
        <w:rPr>
          <w:rFonts w:ascii="Palatino Linotype" w:eastAsiaTheme="minorHAnsi" w:hAnsi="Palatino Linotype" w:cs="Arial"/>
          <w:color w:val="404040" w:themeColor="text1" w:themeTint="BF"/>
          <w:sz w:val="24"/>
          <w:lang w:eastAsia="en-US"/>
        </w:rPr>
        <w:t xml:space="preserve">A </w:t>
      </w:r>
      <w:r w:rsidR="00ED4D0B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Szellőrózsa Integrált Szociális Intézmény Hajdú-Bihar Vármegye Boglárka</w:t>
      </w:r>
      <w:r w:rsidR="00ED4D0B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</w:t>
      </w:r>
      <w:r w:rsidR="000D648F" w:rsidRPr="0072086A">
        <w:rPr>
          <w:rFonts w:ascii="Palatino Linotype" w:eastAsiaTheme="minorHAnsi" w:hAnsi="Palatino Linotype" w:cs="Arial"/>
          <w:color w:val="404040" w:themeColor="text1" w:themeTint="BF"/>
          <w:sz w:val="24"/>
          <w:lang w:eastAsia="en-US"/>
        </w:rPr>
        <w:t>Támogatott Lakhatási Központ szakmai vezetője a mindenkori térítési díjról, illetve annak változásáról írásos értesítést küld az ellátást igénybe vevő részére.</w:t>
      </w:r>
      <w:r w:rsidRPr="0072086A">
        <w:rPr>
          <w:rFonts w:ascii="Palatino Linotype" w:eastAsiaTheme="minorHAnsi" w:hAnsi="Palatino Linotype" w:cs="Arial"/>
          <w:color w:val="404040" w:themeColor="text1" w:themeTint="BF"/>
          <w:sz w:val="24"/>
          <w:lang w:eastAsia="en-US"/>
        </w:rPr>
        <w:t xml:space="preserve"> </w:t>
      </w:r>
    </w:p>
    <w:p w14:paraId="414EAAC1" w14:textId="77777777" w:rsidR="009C6342" w:rsidRPr="0072086A" w:rsidRDefault="009C6342" w:rsidP="0072086A">
      <w:pPr>
        <w:suppressAutoHyphens/>
        <w:spacing w:after="0"/>
        <w:ind w:left="708"/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</w:pPr>
    </w:p>
    <w:p w14:paraId="02F2535F" w14:textId="31C0CB3B" w:rsidR="000D648F" w:rsidRPr="00ED4D0B" w:rsidRDefault="000D648F" w:rsidP="0072086A">
      <w:pPr>
        <w:pStyle w:val="Listaszerbekezds"/>
        <w:numPr>
          <w:ilvl w:val="1"/>
          <w:numId w:val="4"/>
        </w:numPr>
        <w:suppressAutoHyphens/>
        <w:spacing w:after="0"/>
        <w:ind w:left="851" w:hanging="567"/>
        <w:rPr>
          <w:rFonts w:ascii="Palatino Linotype" w:hAnsi="Palatino Linotype" w:cs="Arial"/>
          <w:i/>
          <w:color w:val="404040" w:themeColor="text1" w:themeTint="BF"/>
          <w:kern w:val="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  <w:t>A személyi térítési díjat a tárgyhónapot követő hó 20. napjáig kell befizetni postai befizetéssel csekken keresztül vagy átutalással a szolgáltatást nyújtó telephelyen.</w:t>
      </w:r>
    </w:p>
    <w:p w14:paraId="7A91E937" w14:textId="77777777" w:rsidR="009C6342" w:rsidRPr="0072086A" w:rsidRDefault="009C6342" w:rsidP="0072086A">
      <w:pPr>
        <w:suppressAutoHyphens/>
        <w:spacing w:after="0"/>
        <w:ind w:left="1276"/>
        <w:rPr>
          <w:rFonts w:ascii="Palatino Linotype" w:eastAsia="Droid Sans Fallback" w:hAnsi="Palatino Linotype" w:cs="Arial"/>
          <w:i/>
          <w:color w:val="404040" w:themeColor="text1" w:themeTint="BF"/>
          <w:kern w:val="22"/>
          <w:sz w:val="24"/>
          <w:lang w:eastAsia="ar-SA"/>
        </w:rPr>
      </w:pPr>
    </w:p>
    <w:p w14:paraId="3BD2F723" w14:textId="77777777" w:rsidR="00962C00" w:rsidRPr="0072086A" w:rsidRDefault="00962C00" w:rsidP="0072086A">
      <w:pPr>
        <w:pStyle w:val="Listaszerbekezds"/>
        <w:numPr>
          <w:ilvl w:val="1"/>
          <w:numId w:val="4"/>
        </w:numPr>
        <w:suppressAutoHyphens/>
        <w:spacing w:after="0"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 xml:space="preserve">A személyi térítési díj összege a megállapodás időpontjától függetlenül évente két alkalommal vizsgálható felül és változtatható, </w:t>
      </w:r>
      <w:proofErr w:type="gramStart"/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>kivéve</w:t>
      </w:r>
      <w:proofErr w:type="gramEnd"/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 xml:space="preserve"> ha az ellátott </w:t>
      </w:r>
      <w:proofErr w:type="spellStart"/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>igénybevevő</w:t>
      </w:r>
      <w:proofErr w:type="spellEnd"/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 xml:space="preserve"> jövedelme olyan mértékben csökken, hogy a térítési díj fizetési kötelezettségének nem tud eleget tenni, vagy ha jövedelme a szociális vetítési alap mindenkori összegének 25%-át meghaladó mértékben növekedett.</w:t>
      </w:r>
    </w:p>
    <w:p w14:paraId="60E970BD" w14:textId="77777777" w:rsidR="00962C00" w:rsidRPr="0072086A" w:rsidRDefault="00962C00" w:rsidP="0072086A">
      <w:pPr>
        <w:suppressAutoHyphens/>
        <w:spacing w:after="0"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1F69AFBE" w14:textId="0D0B258C" w:rsidR="009431FF" w:rsidRPr="0072086A" w:rsidRDefault="009431FF" w:rsidP="0072086A">
      <w:pPr>
        <w:pStyle w:val="Listaszerbekezds"/>
        <w:numPr>
          <w:ilvl w:val="1"/>
          <w:numId w:val="4"/>
        </w:numPr>
        <w:suppressAutoHyphens/>
        <w:spacing w:after="0"/>
        <w:ind w:left="851" w:hanging="567"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Jogszabályban foglaltak alapján az ellátást igénylő, vagy a térítési díjat megfizető más személy az intézményi térítési díjjal azonos személyi térítési díj megfizetését 1 év időtartamra vállalhatja, amely időtartam meghosszabbítható. </w:t>
      </w:r>
    </w:p>
    <w:p w14:paraId="6535E75C" w14:textId="77777777" w:rsidR="009C6342" w:rsidRPr="0072086A" w:rsidRDefault="009C6342" w:rsidP="0072086A">
      <w:pPr>
        <w:spacing w:after="0"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000A502C" w14:textId="720D0EA0" w:rsidR="00962C00" w:rsidRPr="0072086A" w:rsidRDefault="009C6342" w:rsidP="0072086A">
      <w:pPr>
        <w:pStyle w:val="Listaszerbekezds"/>
        <w:suppressAutoHyphens/>
        <w:spacing w:line="288" w:lineRule="auto"/>
        <w:ind w:left="0"/>
        <w:contextualSpacing/>
        <w:rPr>
          <w:rFonts w:ascii="Palatino Linotype" w:hAnsi="Palatino Linotype" w:cs="Arial"/>
          <w:color w:val="auto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5.7</w:t>
      </w:r>
      <w:r w:rsidRPr="0072086A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ab/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</w:t>
      </w:r>
      <w:r w:rsidR="00962C00" w:rsidRPr="0072086A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Amennyiben a szolgáltatást igénybe vevő személy vagy a térítési díjat megfizető személy a személyi térítési díj összegét vitatja, illetve annak csökkentését vagy elengedését kéri, </w:t>
      </w:r>
      <w:r w:rsidR="00962C00" w:rsidRPr="0072086A">
        <w:rPr>
          <w:rFonts w:ascii="Palatino Linotype" w:hAnsi="Palatino Linotype" w:cs="Arial"/>
          <w:color w:val="auto"/>
          <w:kern w:val="2"/>
          <w:sz w:val="24"/>
          <w:lang w:eastAsia="ar-SA"/>
        </w:rPr>
        <w:t xml:space="preserve">az arról szóló értesítés kézhezvételétől számított nyolc napon belül </w:t>
      </w:r>
      <w:r w:rsidR="00962C00" w:rsidRPr="0072086A">
        <w:rPr>
          <w:rFonts w:ascii="Palatino Linotype" w:hAnsi="Palatino Linotype" w:cs="Arial"/>
          <w:color w:val="auto"/>
          <w:sz w:val="24"/>
          <w:lang w:eastAsia="ar-SA"/>
        </w:rPr>
        <w:t>a szolgáltatást nyújtó fenntartójához ( Szociális és Gyermekvédelmi Főigazgatóság Hajdú-Bihar Vármegyei Kirendeltsége 4024 Debrecen, Piac u. 54.) fordulhat, ezt követően a fenntartó döntésének felülvizsgálata</w:t>
      </w:r>
      <w:r w:rsidR="00962C00" w:rsidRPr="0072086A">
        <w:rPr>
          <w:rFonts w:ascii="Palatino Linotype" w:hAnsi="Palatino Linotype" w:cs="Arial"/>
          <w:color w:val="auto"/>
          <w:kern w:val="2"/>
          <w:sz w:val="24"/>
        </w:rPr>
        <w:t xml:space="preserve"> a döntés kézhezvételétől számított 30 napon belül</w:t>
      </w:r>
      <w:r w:rsidR="00962C00" w:rsidRPr="0072086A">
        <w:rPr>
          <w:rFonts w:ascii="Palatino Linotype" w:hAnsi="Palatino Linotype" w:cs="Arial"/>
          <w:color w:val="auto"/>
          <w:sz w:val="24"/>
          <w:lang w:eastAsia="ar-SA"/>
        </w:rPr>
        <w:t xml:space="preserve"> a bíróságtól kérhető.</w:t>
      </w:r>
    </w:p>
    <w:p w14:paraId="26B2620E" w14:textId="77777777" w:rsidR="00962C00" w:rsidRPr="0072086A" w:rsidRDefault="00962C00" w:rsidP="0072086A">
      <w:pPr>
        <w:tabs>
          <w:tab w:val="left" w:pos="426"/>
        </w:tabs>
        <w:suppressAutoHyphens/>
        <w:autoSpaceDE w:val="0"/>
        <w:spacing w:after="0"/>
        <w:rPr>
          <w:rFonts w:ascii="Palatino Linotype" w:hAnsi="Palatino Linotype" w:cs="Arial"/>
          <w:color w:val="auto"/>
          <w:sz w:val="24"/>
        </w:rPr>
      </w:pPr>
      <w:r w:rsidRPr="0072086A">
        <w:rPr>
          <w:rFonts w:ascii="Palatino Linotype" w:hAnsi="Palatino Linotype" w:cs="Arial"/>
          <w:color w:val="auto"/>
          <w:sz w:val="24"/>
        </w:rPr>
        <w:t>Fentieknek megfelelően a fenntartó döntéséig</w:t>
      </w:r>
      <w:r w:rsidRPr="0072086A">
        <w:rPr>
          <w:rFonts w:ascii="Palatino Linotype" w:hAnsi="Palatino Linotype" w:cs="Arial"/>
          <w:i/>
          <w:color w:val="auto"/>
          <w:sz w:val="24"/>
        </w:rPr>
        <w:t xml:space="preserve"> </w:t>
      </w:r>
      <w:r w:rsidRPr="0072086A">
        <w:rPr>
          <w:rFonts w:ascii="Palatino Linotype" w:hAnsi="Palatino Linotype" w:cs="Arial"/>
          <w:color w:val="auto"/>
          <w:sz w:val="24"/>
        </w:rPr>
        <w:t xml:space="preserve">az ellátást </w:t>
      </w:r>
      <w:proofErr w:type="gramStart"/>
      <w:r w:rsidRPr="0072086A">
        <w:rPr>
          <w:rFonts w:ascii="Palatino Linotype" w:hAnsi="Palatino Linotype" w:cs="Arial"/>
          <w:color w:val="auto"/>
          <w:sz w:val="24"/>
        </w:rPr>
        <w:t>változatlan feltételek,</w:t>
      </w:r>
      <w:proofErr w:type="gramEnd"/>
      <w:r w:rsidRPr="0072086A">
        <w:rPr>
          <w:rFonts w:ascii="Palatino Linotype" w:hAnsi="Palatino Linotype" w:cs="Arial"/>
          <w:color w:val="auto"/>
          <w:sz w:val="24"/>
        </w:rPr>
        <w:t xml:space="preserve"> és a korábban megállapított személyi térítési díj megfizetése mellett biztosítja a nappali ellátás fenntartója.</w:t>
      </w:r>
    </w:p>
    <w:p w14:paraId="7B256350" w14:textId="24688429" w:rsidR="00962C00" w:rsidRPr="0072086A" w:rsidRDefault="00962C00" w:rsidP="0072086A">
      <w:pPr>
        <w:pStyle w:val="Listaszerbekezds"/>
        <w:spacing w:after="0"/>
        <w:ind w:left="851" w:hanging="567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08F516EA" w14:textId="77777777" w:rsidR="009C6342" w:rsidRPr="0072086A" w:rsidRDefault="009C6342" w:rsidP="0072086A">
      <w:pPr>
        <w:spacing w:after="0"/>
        <w:rPr>
          <w:rFonts w:ascii="Palatino Linotype" w:hAnsi="Palatino Linotype" w:cs="Arial"/>
          <w:i/>
          <w:color w:val="404040" w:themeColor="text1" w:themeTint="BF"/>
          <w:sz w:val="24"/>
          <w:lang w:eastAsia="ar-SA"/>
        </w:rPr>
      </w:pPr>
    </w:p>
    <w:p w14:paraId="6222ABEF" w14:textId="032E05E2" w:rsidR="00962C00" w:rsidRPr="0072086A" w:rsidRDefault="009C6342" w:rsidP="0072086A">
      <w:pPr>
        <w:pStyle w:val="Listaszerbekezds"/>
        <w:suppressAutoHyphens/>
        <w:spacing w:before="120" w:after="0"/>
        <w:ind w:left="851" w:hanging="567"/>
        <w:contextualSpacing/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5.8</w:t>
      </w:r>
      <w:r w:rsidRPr="0072086A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ab/>
      </w:r>
      <w:r w:rsidR="00962C00" w:rsidRPr="0072086A">
        <w:rPr>
          <w:rFonts w:ascii="Palatino Linotype" w:hAnsi="Palatino Linotype"/>
          <w:color w:val="auto"/>
          <w:sz w:val="24"/>
        </w:rPr>
        <w:t>Amennyiben a fizetésre kötelezett a fizetési kötelezettségének a felszólítást követően sem tesz eleget, az intézményvezető tájékoztatja a fenntartót a térítési díj hátralék behajtása érdekében.</w:t>
      </w:r>
    </w:p>
    <w:p w14:paraId="6A4EE007" w14:textId="77777777" w:rsidR="009C6342" w:rsidRPr="0072086A" w:rsidRDefault="009C6342" w:rsidP="0072086A">
      <w:pPr>
        <w:tabs>
          <w:tab w:val="left" w:leader="dot" w:pos="6362"/>
        </w:tabs>
        <w:spacing w:after="0"/>
        <w:rPr>
          <w:rFonts w:ascii="Palatino Linotype" w:eastAsia="Droid Sans Fallback" w:hAnsi="Palatino Linotype" w:cs="Arial"/>
          <w:i/>
          <w:color w:val="404040" w:themeColor="text1" w:themeTint="BF"/>
          <w:kern w:val="22"/>
          <w:sz w:val="24"/>
          <w:lang w:eastAsia="ar-SA"/>
        </w:rPr>
      </w:pPr>
    </w:p>
    <w:p w14:paraId="0603C824" w14:textId="77777777" w:rsidR="00962C00" w:rsidRPr="0072086A" w:rsidRDefault="009C6342" w:rsidP="0072086A">
      <w:pPr>
        <w:suppressAutoHyphens/>
        <w:spacing w:after="0" w:line="288" w:lineRule="auto"/>
        <w:contextualSpacing/>
        <w:rPr>
          <w:rFonts w:ascii="Palatino Linotype" w:hAnsi="Palatino Linotype"/>
          <w:color w:val="auto"/>
          <w:sz w:val="24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t>5.9.</w:t>
      </w:r>
      <w:r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tab/>
      </w:r>
      <w:r w:rsidR="00962C00" w:rsidRPr="0072086A">
        <w:rPr>
          <w:rFonts w:ascii="Palatino Linotype" w:hAnsi="Palatino Linotype"/>
          <w:color w:val="auto"/>
          <w:sz w:val="24"/>
        </w:rPr>
        <w:t xml:space="preserve">Az intézményvezető a szolgáltatásra vonatkozó megállapodást írásban felmondhatja, ha az ellátott, a törvényes képviselője vagy a térítési díjat megfizető személy a térítésidíj-fizetési kötelezettségnek nem tesz eleget, azaz hat hónapon át folyamatosan térítésidíj-tartozása áll fenn, és az a hatodik hónap utolsó napján a kéthavi személyi térítési díj összegét meghaladja, valamint a vagyoni, jövedelmi viszonyai lehetővé teszik a térítési díj megfizetését. </w:t>
      </w:r>
    </w:p>
    <w:p w14:paraId="12885B80" w14:textId="5A21C439" w:rsidR="00962C00" w:rsidRPr="0072086A" w:rsidRDefault="00962C00" w:rsidP="0072086A">
      <w:pPr>
        <w:pStyle w:val="Listaszerbekezds"/>
        <w:spacing w:after="0"/>
        <w:ind w:left="851" w:hanging="567"/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</w:pPr>
    </w:p>
    <w:p w14:paraId="53A26360" w14:textId="77777777" w:rsidR="009C6342" w:rsidRPr="0072086A" w:rsidRDefault="009C6342" w:rsidP="0072086A">
      <w:pPr>
        <w:spacing w:after="0"/>
        <w:rPr>
          <w:rFonts w:ascii="Palatino Linotype" w:eastAsia="Droid Sans Fallback" w:hAnsi="Palatino Linotype" w:cs="Arial"/>
          <w:b/>
          <w:color w:val="404040" w:themeColor="text1" w:themeTint="BF"/>
          <w:sz w:val="24"/>
          <w:lang w:eastAsia="en-US"/>
        </w:rPr>
      </w:pPr>
    </w:p>
    <w:p w14:paraId="17CB37EA" w14:textId="3A91F96E" w:rsidR="009C6342" w:rsidRPr="0072086A" w:rsidRDefault="009C6342" w:rsidP="0072086A">
      <w:pPr>
        <w:pStyle w:val="Listaszerbekezds"/>
        <w:suppressAutoHyphens/>
        <w:spacing w:after="200"/>
        <w:ind w:left="851" w:hanging="567"/>
        <w:contextualSpacing/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t>5.10</w:t>
      </w:r>
      <w:r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tab/>
      </w:r>
      <w:r w:rsidR="00962C00" w:rsidRPr="0072086A">
        <w:rPr>
          <w:rFonts w:ascii="Palatino Linotype" w:eastAsia="Droid Sans Fallback" w:hAnsi="Palatino Linotype" w:cs="Arial"/>
          <w:color w:val="404040" w:themeColor="text1" w:themeTint="BF"/>
          <w:sz w:val="24"/>
          <w:lang w:eastAsia="en-US"/>
        </w:rPr>
        <w:t>Személyi segítés, ezen belül gondozás, készségfejlesztés, szállítás, felügyelet, gyógypedagógiai segítségnyújtás, háztartási segítségnyújtás elemek estén, a gondozási naplóban rögzített támogatások képezik az ellátásért fizetendő térítési díjak számításának alapját. A térítési díj, a szolgáltatásra fordított órákban kifejezett idő és óradíj szorzata.</w:t>
      </w:r>
    </w:p>
    <w:p w14:paraId="278EA6AC" w14:textId="0E04747F" w:rsidR="00415789" w:rsidRPr="0072086A" w:rsidRDefault="009C6342" w:rsidP="0072086A">
      <w:pPr>
        <w:ind w:left="851" w:hanging="567"/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  <w:t>5.11</w:t>
      </w:r>
      <w:r w:rsidRPr="0072086A"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  <w:tab/>
      </w:r>
      <w:r w:rsidR="00415789" w:rsidRPr="0072086A"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  <w:t>Szállítás esetén, a térítési díj megállapításakor a megtett kilométer képezi a térítési díj alapját. A szállító szolgáltatás térítési díja, a teljesített kilométerek és kilométerdíj szorzata.</w:t>
      </w:r>
    </w:p>
    <w:p w14:paraId="03E94C31" w14:textId="2860FF41" w:rsidR="00415789" w:rsidRPr="0072086A" w:rsidRDefault="00415789" w:rsidP="0072086A">
      <w:pPr>
        <w:ind w:left="851" w:hanging="567"/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  <w:t>5.12. A szociálisan nem rászorult személy esetében a térítési díj összegét a fenntartó szabadon állapítja meg.</w:t>
      </w:r>
    </w:p>
    <w:p w14:paraId="45CAB797" w14:textId="4A91F371" w:rsidR="00415789" w:rsidRPr="0072086A" w:rsidRDefault="00415789" w:rsidP="0072086A">
      <w:pPr>
        <w:ind w:left="851" w:hanging="567"/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  <w:t xml:space="preserve">5.13. Az eseti térítési díj: </w:t>
      </w:r>
    </w:p>
    <w:p w14:paraId="7AFFEBE0" w14:textId="50085FE7" w:rsidR="00415789" w:rsidRPr="0072086A" w:rsidRDefault="00415789" w:rsidP="0072086A">
      <w:pPr>
        <w:ind w:left="851"/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  <w:t xml:space="preserve">A személyi térítési díj mellett eseti térítési díj kérhető a külön jogszabály szerinti alapfeladatok körébe nem tartozó szociális szolgáltatásokért, valamint az intézmény által szervezett szabadidős programokért. </w:t>
      </w:r>
    </w:p>
    <w:p w14:paraId="7C3EFBB8" w14:textId="77777777" w:rsidR="009C6342" w:rsidRPr="0072086A" w:rsidRDefault="009C6342" w:rsidP="0072086A">
      <w:pPr>
        <w:pStyle w:val="Listaszerbekezds"/>
        <w:numPr>
          <w:ilvl w:val="0"/>
          <w:numId w:val="4"/>
        </w:numPr>
        <w:suppressAutoHyphens/>
        <w:spacing w:after="200"/>
        <w:contextualSpacing/>
        <w:rPr>
          <w:rFonts w:ascii="Palatino Linotype" w:hAnsi="Palatino Linotype" w:cs="Arial"/>
          <w:b/>
          <w:bCs/>
          <w:iCs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b/>
          <w:bCs/>
          <w:iCs/>
          <w:color w:val="404040" w:themeColor="text1" w:themeTint="BF"/>
          <w:kern w:val="22"/>
          <w:sz w:val="24"/>
          <w:lang w:eastAsia="ar-SA"/>
        </w:rPr>
        <w:t>Érdekképviselet</w:t>
      </w:r>
    </w:p>
    <w:p w14:paraId="174BB589" w14:textId="77777777" w:rsidR="009C6342" w:rsidRPr="0072086A" w:rsidRDefault="009C6342" w:rsidP="0072086A">
      <w:pPr>
        <w:pStyle w:val="Listaszerbekezds"/>
        <w:suppressAutoHyphens/>
        <w:spacing w:before="60" w:after="200"/>
        <w:contextualSpacing/>
        <w:rPr>
          <w:rFonts w:ascii="Palatino Linotype" w:hAnsi="Palatino Linotype" w:cs="Arial"/>
          <w:b/>
          <w:bCs/>
          <w:iCs/>
          <w:color w:val="404040" w:themeColor="text1" w:themeTint="BF"/>
          <w:kern w:val="22"/>
          <w:sz w:val="24"/>
          <w:lang w:eastAsia="ar-SA"/>
        </w:rPr>
      </w:pPr>
    </w:p>
    <w:p w14:paraId="4E800DA1" w14:textId="524AB931" w:rsidR="009C6342" w:rsidRPr="0072086A" w:rsidRDefault="009C6342" w:rsidP="0072086A">
      <w:pPr>
        <w:pStyle w:val="Listaszerbekezds"/>
        <w:suppressAutoHyphens/>
        <w:spacing w:before="60" w:after="200"/>
        <w:ind w:left="426"/>
        <w:contextualSpacing/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  <w:t xml:space="preserve">A jogosult és hozzátartozója, valamint a jogosult jogait és érdekeit képviselő társadalmi szervezet panasszal élhet az intézményvezetőnél, </w:t>
      </w:r>
      <w:r w:rsidR="00415789" w:rsidRPr="0072086A"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  <w:t xml:space="preserve">a szakmai vezetőnél </w:t>
      </w:r>
      <w:r w:rsidRPr="0072086A"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  <w:t>vagy az ellátottjogi képviselőnél:</w:t>
      </w:r>
    </w:p>
    <w:p w14:paraId="2197B08F" w14:textId="77777777" w:rsidR="009C6342" w:rsidRPr="0072086A" w:rsidRDefault="009C6342" w:rsidP="0072086A">
      <w:pPr>
        <w:pStyle w:val="Listaszerbekezds"/>
        <w:suppressAutoHyphens/>
        <w:spacing w:before="60" w:after="200"/>
        <w:ind w:left="426"/>
        <w:contextualSpacing/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</w:pPr>
    </w:p>
    <w:p w14:paraId="535D13F9" w14:textId="2F354661" w:rsidR="009C6342" w:rsidRPr="0072086A" w:rsidRDefault="009C6342" w:rsidP="0072086A">
      <w:pPr>
        <w:pStyle w:val="Listaszerbekezds"/>
        <w:numPr>
          <w:ilvl w:val="0"/>
          <w:numId w:val="13"/>
        </w:numPr>
        <w:suppressAutoHyphens/>
        <w:spacing w:before="60" w:after="200"/>
        <w:ind w:left="993"/>
        <w:contextualSpacing/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  <w:t>a bánásmód</w:t>
      </w:r>
      <w:r w:rsidR="00415789" w:rsidRPr="0072086A"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  <w:t>ot</w:t>
      </w:r>
      <w:r w:rsidRPr="0072086A"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  <w:t>,</w:t>
      </w:r>
      <w:r w:rsidR="00415789" w:rsidRPr="0072086A"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  <w:t xml:space="preserve"> az</w:t>
      </w:r>
      <w:r w:rsidRPr="0072086A"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  <w:t xml:space="preserve"> ellátás körülményeit érintő kifogások megoldása érdekében</w:t>
      </w:r>
      <w:r w:rsidR="00415789" w:rsidRPr="0072086A"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  <w:t>,</w:t>
      </w:r>
    </w:p>
    <w:p w14:paraId="34D40FE0" w14:textId="3466E851" w:rsidR="009C6342" w:rsidRPr="0072086A" w:rsidRDefault="009C6342" w:rsidP="0072086A">
      <w:pPr>
        <w:pStyle w:val="Listaszerbekezds"/>
        <w:numPr>
          <w:ilvl w:val="0"/>
          <w:numId w:val="13"/>
        </w:numPr>
        <w:suppressAutoHyphens/>
        <w:spacing w:before="60" w:after="200"/>
        <w:ind w:left="993"/>
        <w:contextualSpacing/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  <w:t>a</w:t>
      </w:r>
      <w:r w:rsidR="00415789" w:rsidRPr="0072086A"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  <w:t xml:space="preserve"> szolgáltatási</w:t>
      </w:r>
      <w:r w:rsidRPr="0072086A"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  <w:t xml:space="preserve"> jogviszony megsértése esetén, különös tekintettel személyiségi jogainak sérelmére,</w:t>
      </w:r>
    </w:p>
    <w:p w14:paraId="4671C4BD" w14:textId="7A9F5ACB" w:rsidR="009C6342" w:rsidRPr="0072086A" w:rsidRDefault="009C6342" w:rsidP="0072086A">
      <w:pPr>
        <w:pStyle w:val="Listaszerbekezds"/>
        <w:numPr>
          <w:ilvl w:val="0"/>
          <w:numId w:val="13"/>
        </w:numPr>
        <w:suppressAutoHyphens/>
        <w:spacing w:before="60" w:after="200"/>
        <w:ind w:left="993"/>
        <w:contextualSpacing/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  <w:t>a</w:t>
      </w:r>
      <w:r w:rsidR="00415789" w:rsidRPr="0072086A"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  <w:t xml:space="preserve"> szolgáltatás</w:t>
      </w:r>
      <w:r w:rsidRPr="0072086A"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  <w:t xml:space="preserve"> dolgozóinak szakmai, titoktartási és vagyonvédelmi kötelezettségeinek megszegése esetén</w:t>
      </w:r>
    </w:p>
    <w:p w14:paraId="159561A0" w14:textId="77777777" w:rsidR="009C6342" w:rsidRPr="0072086A" w:rsidRDefault="009C6342" w:rsidP="0072086A">
      <w:pPr>
        <w:pStyle w:val="Listaszerbekezds"/>
        <w:suppressAutoHyphens/>
        <w:spacing w:before="60" w:after="200"/>
        <w:ind w:left="993"/>
        <w:contextualSpacing/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</w:pPr>
    </w:p>
    <w:p w14:paraId="76BA62D7" w14:textId="77777777" w:rsidR="00415789" w:rsidRPr="0072086A" w:rsidRDefault="00415789" w:rsidP="0072086A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72086A">
        <w:rPr>
          <w:rFonts w:ascii="Palatino Linotype" w:hAnsi="Palatino Linotype"/>
          <w:bCs/>
          <w:color w:val="auto"/>
          <w:sz w:val="24"/>
        </w:rPr>
        <w:lastRenderedPageBreak/>
        <w:t>Az ellátottjogi képviselő az e célra létrehozott szervezet keretében működik, neve és elérhetősége:</w:t>
      </w:r>
    </w:p>
    <w:p w14:paraId="72C6963C" w14:textId="167E5605" w:rsidR="00415789" w:rsidRPr="0072086A" w:rsidRDefault="00415789" w:rsidP="0072086A">
      <w:pPr>
        <w:spacing w:after="0"/>
        <w:rPr>
          <w:rFonts w:ascii="Palatino Linotype" w:hAnsi="Palatino Linotype"/>
          <w:bCs/>
          <w:color w:val="auto"/>
          <w:sz w:val="24"/>
          <w:u w:val="single"/>
        </w:rPr>
      </w:pPr>
      <w:r w:rsidRPr="0072086A">
        <w:rPr>
          <w:rFonts w:ascii="Palatino Linotype" w:hAnsi="Palatino Linotype"/>
          <w:bCs/>
          <w:color w:val="auto"/>
          <w:sz w:val="24"/>
          <w:u w:val="single"/>
        </w:rPr>
        <w:t>Szervezet:</w:t>
      </w:r>
    </w:p>
    <w:p w14:paraId="676EDC7F" w14:textId="77777777" w:rsidR="00415789" w:rsidRPr="0072086A" w:rsidRDefault="00415789" w:rsidP="0072086A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72086A">
        <w:rPr>
          <w:rFonts w:ascii="Palatino Linotype" w:hAnsi="Palatino Linotype"/>
          <w:bCs/>
          <w:color w:val="auto"/>
          <w:sz w:val="24"/>
        </w:rPr>
        <w:t>Integrált Jogvédelmi Szolgálat</w:t>
      </w:r>
    </w:p>
    <w:p w14:paraId="230DE0DC" w14:textId="77777777" w:rsidR="00415789" w:rsidRPr="0072086A" w:rsidRDefault="00415789" w:rsidP="0072086A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72086A">
        <w:rPr>
          <w:rFonts w:ascii="Palatino Linotype" w:hAnsi="Palatino Linotype"/>
          <w:bCs/>
          <w:iCs/>
          <w:color w:val="auto"/>
          <w:sz w:val="24"/>
        </w:rPr>
        <w:t>Címe:</w:t>
      </w:r>
      <w:r w:rsidRPr="0072086A">
        <w:rPr>
          <w:rFonts w:ascii="Palatino Linotype" w:hAnsi="Palatino Linotype"/>
          <w:bCs/>
          <w:color w:val="auto"/>
          <w:sz w:val="24"/>
        </w:rPr>
        <w:t xml:space="preserve"> 1075 Budapest, Pf.: 646.</w:t>
      </w:r>
    </w:p>
    <w:p w14:paraId="667820E6" w14:textId="77777777" w:rsidR="00415789" w:rsidRPr="0072086A" w:rsidRDefault="00415789" w:rsidP="0072086A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72086A">
        <w:rPr>
          <w:rFonts w:ascii="Palatino Linotype" w:hAnsi="Palatino Linotype"/>
          <w:bCs/>
          <w:iCs/>
          <w:color w:val="auto"/>
          <w:sz w:val="24"/>
        </w:rPr>
        <w:t>Telefonszáma:</w:t>
      </w:r>
      <w:r w:rsidRPr="0072086A">
        <w:rPr>
          <w:rFonts w:ascii="Palatino Linotype" w:hAnsi="Palatino Linotype"/>
          <w:bCs/>
          <w:color w:val="auto"/>
          <w:sz w:val="24"/>
        </w:rPr>
        <w:t xml:space="preserve"> +36 (1) 9202 700</w:t>
      </w:r>
    </w:p>
    <w:p w14:paraId="2993149D" w14:textId="77777777" w:rsidR="00415789" w:rsidRPr="0072086A" w:rsidRDefault="00415789" w:rsidP="0072086A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72086A">
        <w:rPr>
          <w:rFonts w:ascii="Palatino Linotype" w:hAnsi="Palatino Linotype"/>
          <w:bCs/>
          <w:color w:val="auto"/>
          <w:sz w:val="24"/>
        </w:rPr>
        <w:t>Ellátott jogi képviselő neve: Nagy Zsuzsanna</w:t>
      </w:r>
    </w:p>
    <w:p w14:paraId="0A8A8495" w14:textId="77777777" w:rsidR="00415789" w:rsidRPr="0072086A" w:rsidRDefault="00415789" w:rsidP="0072086A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72086A">
        <w:rPr>
          <w:rFonts w:ascii="Palatino Linotype" w:hAnsi="Palatino Linotype"/>
          <w:bCs/>
          <w:color w:val="auto"/>
          <w:sz w:val="24"/>
        </w:rPr>
        <w:t>Telefonszáma: 06/20 489-9530</w:t>
      </w:r>
    </w:p>
    <w:p w14:paraId="7F0D0EC8" w14:textId="77777777" w:rsidR="00415789" w:rsidRPr="0072086A" w:rsidRDefault="00415789" w:rsidP="0072086A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72086A">
        <w:rPr>
          <w:rFonts w:ascii="Palatino Linotype" w:hAnsi="Palatino Linotype"/>
          <w:bCs/>
          <w:color w:val="auto"/>
          <w:sz w:val="24"/>
        </w:rPr>
        <w:t>Levelezési címe: 4025 Debrecen, Miklós utca 4.</w:t>
      </w:r>
    </w:p>
    <w:p w14:paraId="32FD19E0" w14:textId="77777777" w:rsidR="00415789" w:rsidRPr="0072086A" w:rsidRDefault="00415789" w:rsidP="0072086A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72086A">
        <w:rPr>
          <w:rFonts w:ascii="Palatino Linotype" w:hAnsi="Palatino Linotype"/>
          <w:bCs/>
          <w:color w:val="auto"/>
          <w:sz w:val="24"/>
        </w:rPr>
        <w:t xml:space="preserve">E-mail cím: </w:t>
      </w:r>
      <w:hyperlink r:id="rId10" w:history="1">
        <w:r w:rsidRPr="0072086A">
          <w:rPr>
            <w:rStyle w:val="Hiperhivatkozs"/>
            <w:rFonts w:ascii="Palatino Linotype" w:hAnsi="Palatino Linotype"/>
            <w:bCs/>
            <w:sz w:val="24"/>
          </w:rPr>
          <w:t>zsuzsanna.nagy@ijsz.bm.gov.hu</w:t>
        </w:r>
      </w:hyperlink>
    </w:p>
    <w:p w14:paraId="705E8FAA" w14:textId="50C95804" w:rsidR="00415789" w:rsidRPr="0072086A" w:rsidRDefault="00415789" w:rsidP="0072086A">
      <w:pPr>
        <w:suppressAutoHyphens/>
        <w:spacing w:before="60" w:after="200"/>
        <w:contextualSpacing/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</w:pPr>
    </w:p>
    <w:p w14:paraId="29E7303F" w14:textId="774FBD6E" w:rsidR="00415789" w:rsidRPr="0072086A" w:rsidRDefault="00415789" w:rsidP="0072086A">
      <w:pPr>
        <w:suppressAutoHyphens/>
        <w:spacing w:before="60" w:after="200"/>
        <w:contextualSpacing/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  <w:t>A panaszkezelés részletes szabályait az intézmény panaszkezelési szabályzata tartalmazza.</w:t>
      </w:r>
    </w:p>
    <w:p w14:paraId="63CE7402" w14:textId="77777777" w:rsidR="00415789" w:rsidRPr="0072086A" w:rsidRDefault="00415789" w:rsidP="0072086A">
      <w:pPr>
        <w:suppressAutoHyphens/>
        <w:spacing w:before="60" w:after="200"/>
        <w:contextualSpacing/>
        <w:rPr>
          <w:rFonts w:ascii="Palatino Linotype" w:hAnsi="Palatino Linotype" w:cs="Arial"/>
          <w:iCs/>
          <w:color w:val="404040" w:themeColor="text1" w:themeTint="BF"/>
          <w:kern w:val="22"/>
          <w:sz w:val="24"/>
          <w:lang w:eastAsia="ar-SA"/>
        </w:rPr>
      </w:pPr>
    </w:p>
    <w:p w14:paraId="7E88B70F" w14:textId="77777777" w:rsidR="009C6342" w:rsidRPr="0072086A" w:rsidRDefault="009C6342" w:rsidP="0072086A">
      <w:pPr>
        <w:numPr>
          <w:ilvl w:val="0"/>
          <w:numId w:val="4"/>
        </w:numPr>
        <w:suppressAutoHyphens/>
        <w:spacing w:after="200"/>
        <w:contextualSpacing/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>A támogató szolgálat igénybevételének megszűnése, megszüntetése</w:t>
      </w:r>
    </w:p>
    <w:p w14:paraId="5DE3B9C0" w14:textId="77777777" w:rsidR="009C6342" w:rsidRPr="0072086A" w:rsidRDefault="009C6342" w:rsidP="0072086A">
      <w:pPr>
        <w:suppressAutoHyphens/>
        <w:spacing w:after="200"/>
        <w:ind w:left="360"/>
        <w:contextualSpacing/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</w:pPr>
    </w:p>
    <w:p w14:paraId="0459EBF8" w14:textId="77777777" w:rsidR="009C6342" w:rsidRPr="0072086A" w:rsidRDefault="009C6342" w:rsidP="0072086A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80"/>
        <w:contextualSpacing/>
        <w:rPr>
          <w:rFonts w:ascii="Palatino Linotype" w:hAnsi="Palatino Linotype" w:cs="Arial"/>
          <w:color w:val="404040" w:themeColor="text1" w:themeTint="BF"/>
          <w:sz w:val="24"/>
        </w:rPr>
      </w:pPr>
      <w:r w:rsidRPr="0072086A">
        <w:rPr>
          <w:rFonts w:ascii="Palatino Linotype" w:hAnsi="Palatino Linotype" w:cs="Arial"/>
          <w:color w:val="404040" w:themeColor="text1" w:themeTint="BF"/>
          <w:sz w:val="24"/>
        </w:rPr>
        <w:t>Az igénybevételre vonatkozó jogviszony megszűnik:</w:t>
      </w:r>
    </w:p>
    <w:p w14:paraId="08BE4E2E" w14:textId="77777777" w:rsidR="009C6342" w:rsidRPr="0072086A" w:rsidRDefault="009C6342" w:rsidP="0072086A">
      <w:pPr>
        <w:numPr>
          <w:ilvl w:val="0"/>
          <w:numId w:val="6"/>
        </w:numPr>
        <w:suppressAutoHyphens/>
        <w:spacing w:after="0"/>
        <w:ind w:left="1276" w:hanging="425"/>
        <w:rPr>
          <w:rFonts w:ascii="Palatino Linotype" w:hAnsi="Palatino Linotype" w:cs="Arial"/>
          <w:color w:val="404040" w:themeColor="text1" w:themeTint="BF"/>
          <w:sz w:val="24"/>
        </w:rPr>
      </w:pPr>
      <w:r w:rsidRPr="0072086A">
        <w:rPr>
          <w:rFonts w:ascii="Palatino Linotype" w:hAnsi="Palatino Linotype" w:cs="Arial"/>
          <w:color w:val="404040" w:themeColor="text1" w:themeTint="BF"/>
          <w:sz w:val="24"/>
        </w:rPr>
        <w:t>a támogató szolgálat jogutód nélküli megszűnésével,</w:t>
      </w:r>
    </w:p>
    <w:p w14:paraId="07CA0053" w14:textId="77777777" w:rsidR="009C6342" w:rsidRPr="0072086A" w:rsidRDefault="009C6342" w:rsidP="0072086A">
      <w:pPr>
        <w:numPr>
          <w:ilvl w:val="0"/>
          <w:numId w:val="6"/>
        </w:numPr>
        <w:suppressAutoHyphens/>
        <w:spacing w:after="0"/>
        <w:ind w:left="1276" w:hanging="425"/>
        <w:rPr>
          <w:rFonts w:ascii="Palatino Linotype" w:hAnsi="Palatino Linotype" w:cs="Arial"/>
          <w:color w:val="404040" w:themeColor="text1" w:themeTint="BF"/>
          <w:sz w:val="24"/>
        </w:rPr>
      </w:pPr>
      <w:r w:rsidRPr="0072086A">
        <w:rPr>
          <w:rFonts w:ascii="Palatino Linotype" w:hAnsi="Palatino Linotype" w:cs="Arial"/>
          <w:color w:val="404040" w:themeColor="text1" w:themeTint="BF"/>
          <w:sz w:val="24"/>
        </w:rPr>
        <w:t xml:space="preserve">a </w:t>
      </w:r>
      <w:r w:rsidRPr="0072086A"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  <w:t>szolgáltatást igénybe vevő személy</w:t>
      </w:r>
      <w:r w:rsidRPr="0072086A" w:rsidDel="0019342E">
        <w:rPr>
          <w:rFonts w:ascii="Palatino Linotype" w:hAnsi="Palatino Linotype" w:cs="Arial"/>
          <w:color w:val="404040" w:themeColor="text1" w:themeTint="BF"/>
          <w:sz w:val="24"/>
        </w:rPr>
        <w:t xml:space="preserve"> </w:t>
      </w:r>
      <w:r w:rsidRPr="0072086A">
        <w:rPr>
          <w:rFonts w:ascii="Palatino Linotype" w:hAnsi="Palatino Linotype" w:cs="Arial"/>
          <w:color w:val="404040" w:themeColor="text1" w:themeTint="BF"/>
          <w:sz w:val="24"/>
        </w:rPr>
        <w:t>halálával,</w:t>
      </w:r>
    </w:p>
    <w:p w14:paraId="6B7B19CF" w14:textId="02454BFE" w:rsidR="009C6342" w:rsidRPr="0072086A" w:rsidRDefault="009C6342" w:rsidP="0072086A">
      <w:pPr>
        <w:numPr>
          <w:ilvl w:val="0"/>
          <w:numId w:val="6"/>
        </w:numPr>
        <w:suppressAutoHyphens/>
        <w:spacing w:after="0"/>
        <w:ind w:left="1276" w:hanging="425"/>
        <w:rPr>
          <w:rFonts w:ascii="Palatino Linotype" w:hAnsi="Palatino Linotype" w:cs="Arial"/>
          <w:color w:val="404040" w:themeColor="text1" w:themeTint="BF"/>
          <w:sz w:val="24"/>
        </w:rPr>
      </w:pPr>
      <w:r w:rsidRPr="0072086A">
        <w:rPr>
          <w:rFonts w:ascii="Palatino Linotype" w:hAnsi="Palatino Linotype" w:cs="Arial"/>
          <w:color w:val="404040" w:themeColor="text1" w:themeTint="BF"/>
          <w:sz w:val="24"/>
        </w:rPr>
        <w:t>a határozott idejű megállapodás esetén a megjelölt időtartam lejártával</w:t>
      </w:r>
    </w:p>
    <w:p w14:paraId="6CB201A5" w14:textId="00C924C0" w:rsidR="00415789" w:rsidRPr="0072086A" w:rsidRDefault="00415789" w:rsidP="0072086A">
      <w:pPr>
        <w:numPr>
          <w:ilvl w:val="0"/>
          <w:numId w:val="6"/>
        </w:numPr>
        <w:suppressAutoHyphens/>
        <w:spacing w:after="0"/>
        <w:ind w:left="1276" w:hanging="425"/>
        <w:rPr>
          <w:rFonts w:ascii="Palatino Linotype" w:hAnsi="Palatino Linotype" w:cs="Arial"/>
          <w:color w:val="404040" w:themeColor="text1" w:themeTint="BF"/>
          <w:sz w:val="24"/>
        </w:rPr>
      </w:pPr>
      <w:r w:rsidRPr="0072086A">
        <w:rPr>
          <w:rFonts w:ascii="Palatino Linotype" w:hAnsi="Palatino Linotype" w:cs="Arial"/>
          <w:color w:val="404040" w:themeColor="text1" w:themeTint="BF"/>
          <w:sz w:val="24"/>
        </w:rPr>
        <w:t>ha a szolgáltatást igénybe vevő személy veszélyeztető magatartást tanúsít,</w:t>
      </w:r>
    </w:p>
    <w:p w14:paraId="6C9A1A19" w14:textId="77777777" w:rsidR="009C6342" w:rsidRPr="0072086A" w:rsidRDefault="009C6342" w:rsidP="0072086A">
      <w:pPr>
        <w:numPr>
          <w:ilvl w:val="0"/>
          <w:numId w:val="6"/>
        </w:numPr>
        <w:suppressAutoHyphens/>
        <w:spacing w:after="200"/>
        <w:ind w:left="1276" w:hanging="425"/>
        <w:rPr>
          <w:rFonts w:ascii="Palatino Linotype" w:hAnsi="Palatino Linotype" w:cs="Arial"/>
          <w:color w:val="404040" w:themeColor="text1" w:themeTint="BF"/>
          <w:sz w:val="24"/>
        </w:rPr>
      </w:pPr>
      <w:r w:rsidRPr="0072086A">
        <w:rPr>
          <w:rFonts w:ascii="Palatino Linotype" w:hAnsi="Palatino Linotype" w:cs="Arial"/>
          <w:color w:val="404040" w:themeColor="text1" w:themeTint="BF"/>
          <w:sz w:val="24"/>
        </w:rPr>
        <w:t>a megállapodás felmondásával.</w:t>
      </w:r>
    </w:p>
    <w:p w14:paraId="6EE833AE" w14:textId="77777777" w:rsidR="009C6342" w:rsidRPr="0072086A" w:rsidRDefault="009C6342" w:rsidP="0072086A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80"/>
        <w:contextualSpacing/>
        <w:rPr>
          <w:rFonts w:ascii="Palatino Linotype" w:hAnsi="Palatino Linotype" w:cs="Arial"/>
          <w:color w:val="404040" w:themeColor="text1" w:themeTint="BF"/>
          <w:sz w:val="24"/>
        </w:rPr>
      </w:pPr>
      <w:r w:rsidRPr="0072086A">
        <w:rPr>
          <w:rFonts w:ascii="Palatino Linotype" w:hAnsi="Palatino Linotype" w:cs="Arial"/>
          <w:color w:val="404040" w:themeColor="text1" w:themeTint="BF"/>
          <w:sz w:val="24"/>
        </w:rPr>
        <w:t>A támogató szolgálat igénybevételének a megszüntetése, jelen megállapodás felmondása:</w:t>
      </w:r>
    </w:p>
    <w:p w14:paraId="5D138B20" w14:textId="77777777" w:rsidR="009C6342" w:rsidRPr="0072086A" w:rsidRDefault="009C6342" w:rsidP="0072086A">
      <w:pPr>
        <w:numPr>
          <w:ilvl w:val="0"/>
          <w:numId w:val="7"/>
        </w:numPr>
        <w:suppressAutoHyphens/>
        <w:spacing w:after="0"/>
        <w:ind w:left="1276" w:hanging="426"/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  <w:t>A támogató szolgálat igénybevétele megszüntethető jelen megállapodásban szerződő felek egybehangzó, közös akarata eredményeként meghatározott időpontban.</w:t>
      </w:r>
    </w:p>
    <w:p w14:paraId="51CD40A3" w14:textId="77777777" w:rsidR="009C6342" w:rsidRPr="0072086A" w:rsidRDefault="009C6342" w:rsidP="0072086A">
      <w:pPr>
        <w:numPr>
          <w:ilvl w:val="0"/>
          <w:numId w:val="7"/>
        </w:numPr>
        <w:suppressAutoHyphens/>
        <w:spacing w:after="0"/>
        <w:ind w:left="1276" w:hanging="425"/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  <w:t>A szolgáltatást igénybe vevő személy, illetve törvényes képviselője indokolás nélkül írásban mondhatja fel a megállapodást.</w:t>
      </w:r>
    </w:p>
    <w:p w14:paraId="37ADFD23" w14:textId="16B6E817" w:rsidR="008D5F82" w:rsidRPr="0072086A" w:rsidRDefault="008D5F82" w:rsidP="0072086A">
      <w:pPr>
        <w:numPr>
          <w:ilvl w:val="0"/>
          <w:numId w:val="7"/>
        </w:numPr>
        <w:suppressAutoHyphens/>
        <w:spacing w:after="0"/>
        <w:ind w:left="1276" w:hanging="425"/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  <w:t xml:space="preserve">A </w:t>
      </w:r>
      <w:r w:rsidR="00ED4D0B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Szellőrózsa Integrált Szociális Intézmény Hajdú-Bihar Vármegye Boglárka</w:t>
      </w:r>
      <w:r w:rsidR="00ED4D0B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</w:t>
      </w:r>
      <w:r w:rsidRPr="0072086A"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  <w:t>Támogatott Lakhatási Központ intézményvezetője írásban mondhatja fel a megállapodást, az alábbi esetekben:</w:t>
      </w:r>
    </w:p>
    <w:p w14:paraId="1CA60456" w14:textId="77777777" w:rsidR="00415789" w:rsidRPr="0072086A" w:rsidRDefault="00415789" w:rsidP="0072086A">
      <w:pPr>
        <w:suppressAutoHyphens/>
        <w:spacing w:after="0"/>
        <w:rPr>
          <w:rFonts w:ascii="Palatino Linotype" w:hAnsi="Palatino Linotype" w:cs="Arial"/>
          <w:i/>
          <w:color w:val="404040" w:themeColor="text1" w:themeTint="BF"/>
          <w:kern w:val="2"/>
          <w:sz w:val="24"/>
          <w:lang w:eastAsia="ar-SA"/>
        </w:rPr>
      </w:pPr>
    </w:p>
    <w:p w14:paraId="03069033" w14:textId="542B5445" w:rsidR="009C6342" w:rsidRPr="0072086A" w:rsidRDefault="008D5F82" w:rsidP="0072086A">
      <w:pPr>
        <w:pStyle w:val="Listaszerbekezds"/>
        <w:numPr>
          <w:ilvl w:val="0"/>
          <w:numId w:val="1"/>
        </w:numPr>
        <w:suppressAutoHyphens/>
        <w:spacing w:after="0"/>
        <w:rPr>
          <w:rFonts w:ascii="Palatino Linotype" w:hAnsi="Palatino Linotype" w:cs="Arial"/>
          <w:i/>
          <w:color w:val="404040" w:themeColor="text1" w:themeTint="BF"/>
          <w:kern w:val="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  <w:t>H</w:t>
      </w:r>
      <w:r w:rsidR="009C6342" w:rsidRPr="0072086A"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  <w:t xml:space="preserve">a a szolgáltatást </w:t>
      </w:r>
      <w:proofErr w:type="spellStart"/>
      <w:r w:rsidR="009C6342" w:rsidRPr="0072086A"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  <w:t>igénybevevő</w:t>
      </w:r>
      <w:proofErr w:type="spellEnd"/>
      <w:r w:rsidR="009C6342" w:rsidRPr="0072086A"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  <w:t xml:space="preserve"> személy</w:t>
      </w:r>
      <w:r w:rsidRPr="0072086A"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  <w:t>, a törvényes képviselője, vagy a térítési díjat megfizető személy, térítési díjfizetési kötelezettségének az Szt. 102. §-a szerint nem tesz eleget.</w:t>
      </w:r>
      <w:r w:rsidR="009C6342" w:rsidRPr="0072086A"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  <w:t xml:space="preserve"> </w:t>
      </w:r>
    </w:p>
    <w:p w14:paraId="0DDEC6A6" w14:textId="38B9A73A" w:rsidR="008D5F82" w:rsidRPr="0072086A" w:rsidRDefault="008D5F82" w:rsidP="0072086A">
      <w:pPr>
        <w:pStyle w:val="Listaszerbekezds"/>
        <w:suppressAutoHyphens/>
        <w:spacing w:after="0"/>
        <w:rPr>
          <w:rFonts w:ascii="Palatino Linotype" w:hAnsi="Palatino Linotype" w:cs="Arial"/>
          <w:i/>
          <w:color w:val="404040" w:themeColor="text1" w:themeTint="BF"/>
          <w:kern w:val="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  <w:t>A szolgáltatást igénybe vevő részéről a jogosultság jogszabályi feltételei nem állnak fenn:</w:t>
      </w:r>
    </w:p>
    <w:p w14:paraId="740363D0" w14:textId="5DDE4311" w:rsidR="009C6342" w:rsidRPr="0072086A" w:rsidRDefault="009C6342" w:rsidP="0072086A">
      <w:pPr>
        <w:numPr>
          <w:ilvl w:val="0"/>
          <w:numId w:val="2"/>
        </w:numPr>
        <w:suppressAutoHyphens/>
        <w:spacing w:after="200"/>
        <w:ind w:left="1843"/>
        <w:contextualSpacing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>a szolgáltatást igénybe vevő elköltözik az ellátási területről</w:t>
      </w:r>
      <w:r w:rsidR="008D5F82"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 xml:space="preserve">, </w:t>
      </w:r>
    </w:p>
    <w:p w14:paraId="01782BFB" w14:textId="43602E02" w:rsidR="008D5F82" w:rsidRPr="0072086A" w:rsidRDefault="008D5F82" w:rsidP="0072086A">
      <w:pPr>
        <w:numPr>
          <w:ilvl w:val="0"/>
          <w:numId w:val="2"/>
        </w:numPr>
        <w:suppressAutoHyphens/>
        <w:spacing w:after="200"/>
        <w:ind w:left="1843"/>
        <w:contextualSpacing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lastRenderedPageBreak/>
        <w:t>ha a szolgáltatást igénybe vevő a szolgáltatóval való együttműködést megtagadja, lehetetlenné teszi, visszautasítja,</w:t>
      </w:r>
    </w:p>
    <w:p w14:paraId="1A63F6BE" w14:textId="1E96CE4D" w:rsidR="008D5F82" w:rsidRPr="0072086A" w:rsidRDefault="008D5F82" w:rsidP="0072086A">
      <w:pPr>
        <w:numPr>
          <w:ilvl w:val="0"/>
          <w:numId w:val="2"/>
        </w:numPr>
        <w:suppressAutoHyphens/>
        <w:spacing w:after="200"/>
        <w:ind w:left="1843"/>
        <w:contextualSpacing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>Adatszolgáltatási kötelezettségének nem tesz eleget,</w:t>
      </w:r>
    </w:p>
    <w:p w14:paraId="1A386047" w14:textId="4B8FF689" w:rsidR="008D5F82" w:rsidRPr="0072086A" w:rsidRDefault="008D5F82" w:rsidP="0072086A">
      <w:pPr>
        <w:numPr>
          <w:ilvl w:val="0"/>
          <w:numId w:val="2"/>
        </w:numPr>
        <w:suppressAutoHyphens/>
        <w:spacing w:after="200"/>
        <w:ind w:left="1843"/>
        <w:contextualSpacing/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>A megbeszélt időpontokat nem tartja, nem jelzi változtatási igényét.</w:t>
      </w:r>
    </w:p>
    <w:p w14:paraId="41192B3B" w14:textId="0B1EA949" w:rsidR="009C6342" w:rsidRPr="0072086A" w:rsidRDefault="008D5F82" w:rsidP="0072086A">
      <w:pPr>
        <w:numPr>
          <w:ilvl w:val="0"/>
          <w:numId w:val="2"/>
        </w:numPr>
        <w:suppressAutoHyphens/>
        <w:spacing w:after="240"/>
        <w:ind w:left="1843"/>
        <w:contextualSpacing/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>A Szolgáltatást nyújtók testi, lelki egészségét veszélyezteti, méltóságukat</w:t>
      </w:r>
      <w:r w:rsidR="00A26D47"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 xml:space="preserve">, </w:t>
      </w:r>
      <w:r w:rsidRPr="0072086A">
        <w:rPr>
          <w:rFonts w:ascii="Palatino Linotype" w:eastAsia="Droid Sans Fallback" w:hAnsi="Palatino Linotype" w:cs="Arial"/>
          <w:color w:val="404040" w:themeColor="text1" w:themeTint="BF"/>
          <w:kern w:val="22"/>
          <w:sz w:val="24"/>
          <w:lang w:eastAsia="ar-SA"/>
        </w:rPr>
        <w:t>tulajdonukat nem tartja tiszteletben, akarattal kárt okoz.</w:t>
      </w:r>
    </w:p>
    <w:p w14:paraId="5755D280" w14:textId="26E39B47" w:rsidR="008D5F82" w:rsidRPr="0072086A" w:rsidRDefault="00A26D47" w:rsidP="0072086A">
      <w:pPr>
        <w:numPr>
          <w:ilvl w:val="0"/>
          <w:numId w:val="2"/>
        </w:numPr>
        <w:suppressAutoHyphens/>
        <w:spacing w:after="240"/>
        <w:ind w:left="1843"/>
        <w:contextualSpacing/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bCs/>
          <w:color w:val="404040" w:themeColor="text1" w:themeTint="BF"/>
          <w:kern w:val="22"/>
          <w:sz w:val="24"/>
          <w:lang w:eastAsia="ar-SA"/>
        </w:rPr>
        <w:t>A többi szolgáltatást igénybe vevő testi, lelki egészségét veszélyezteti, méltóságukat, tulajdonukat nem tartja tiszteletben, akarattal kárt okoz</w:t>
      </w:r>
      <w:r w:rsidRPr="0072086A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>.</w:t>
      </w:r>
    </w:p>
    <w:p w14:paraId="2595FD94" w14:textId="77777777" w:rsidR="00A26D47" w:rsidRPr="0072086A" w:rsidRDefault="00A26D47" w:rsidP="0072086A">
      <w:pPr>
        <w:numPr>
          <w:ilvl w:val="0"/>
          <w:numId w:val="2"/>
        </w:numPr>
        <w:suppressAutoHyphens/>
        <w:spacing w:after="240"/>
        <w:ind w:left="1843"/>
        <w:contextualSpacing/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</w:pPr>
    </w:p>
    <w:p w14:paraId="7D9C5C42" w14:textId="4B72414D" w:rsidR="009C6342" w:rsidRPr="0072086A" w:rsidRDefault="009C6342" w:rsidP="0072086A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0"/>
        <w:ind w:left="788" w:hanging="431"/>
        <w:contextualSpacing/>
        <w:rPr>
          <w:rFonts w:ascii="Palatino Linotype" w:hAnsi="Palatino Linotype" w:cs="Arial"/>
          <w:color w:val="404040" w:themeColor="text1" w:themeTint="BF"/>
          <w:sz w:val="24"/>
        </w:rPr>
      </w:pPr>
      <w:r w:rsidRPr="0072086A">
        <w:rPr>
          <w:rFonts w:ascii="Palatino Linotype" w:hAnsi="Palatino Linotype" w:cs="Arial"/>
          <w:color w:val="404040" w:themeColor="text1" w:themeTint="BF"/>
          <w:sz w:val="24"/>
        </w:rPr>
        <w:t xml:space="preserve">A </w:t>
      </w:r>
      <w:r w:rsidR="00ED4D0B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Szellőrózsa Integrált Szociális Intézmény Hajdú-Bihar Vármegye Boglárka</w:t>
      </w:r>
      <w:r w:rsidR="00ED4D0B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</w:t>
      </w:r>
      <w:r w:rsidR="00A26D47" w:rsidRPr="0072086A">
        <w:rPr>
          <w:rFonts w:ascii="Palatino Linotype" w:hAnsi="Palatino Linotype" w:cs="Arial"/>
          <w:color w:val="404040" w:themeColor="text1" w:themeTint="BF"/>
          <w:sz w:val="24"/>
        </w:rPr>
        <w:t>Támogatott Lakhatási Központ</w:t>
      </w:r>
      <w:r w:rsidRPr="0072086A">
        <w:rPr>
          <w:rFonts w:ascii="Palatino Linotype" w:hAnsi="Palatino Linotype" w:cs="Arial"/>
          <w:color w:val="404040" w:themeColor="text1" w:themeTint="BF"/>
          <w:sz w:val="24"/>
        </w:rPr>
        <w:t xml:space="preserve"> </w:t>
      </w:r>
      <w:r w:rsidR="00A26D47" w:rsidRPr="0072086A">
        <w:rPr>
          <w:rFonts w:ascii="Palatino Linotype" w:hAnsi="Palatino Linotype" w:cs="Arial"/>
          <w:color w:val="404040" w:themeColor="text1" w:themeTint="BF"/>
          <w:sz w:val="24"/>
        </w:rPr>
        <w:t>intézmény</w:t>
      </w:r>
      <w:r w:rsidRPr="0072086A">
        <w:rPr>
          <w:rFonts w:ascii="Palatino Linotype" w:hAnsi="Palatino Linotype" w:cs="Arial"/>
          <w:color w:val="404040" w:themeColor="text1" w:themeTint="BF"/>
          <w:sz w:val="24"/>
        </w:rPr>
        <w:t>vezetője az ellátás megszüntetéséről, valamint a megszüntetés ellen tehető panaszról írásban értesíti a szolgáltatást igénybe vevő személyt</w:t>
      </w:r>
      <w:r w:rsidR="00A26D47" w:rsidRPr="0072086A">
        <w:rPr>
          <w:rFonts w:ascii="Palatino Linotype" w:hAnsi="Palatino Linotype" w:cs="Arial"/>
          <w:color w:val="404040" w:themeColor="text1" w:themeTint="BF"/>
          <w:sz w:val="24"/>
        </w:rPr>
        <w:t>/ törvényes képviselőjét.</w:t>
      </w:r>
    </w:p>
    <w:p w14:paraId="728C4A68" w14:textId="77777777" w:rsidR="009C6342" w:rsidRPr="0072086A" w:rsidRDefault="009C6342" w:rsidP="0072086A">
      <w:pPr>
        <w:widowControl w:val="0"/>
        <w:suppressAutoHyphens/>
        <w:autoSpaceDE w:val="0"/>
        <w:autoSpaceDN w:val="0"/>
        <w:adjustRightInd w:val="0"/>
        <w:spacing w:after="0"/>
        <w:ind w:left="788"/>
        <w:contextualSpacing/>
        <w:rPr>
          <w:rFonts w:ascii="Palatino Linotype" w:hAnsi="Palatino Linotype" w:cs="Arial"/>
          <w:color w:val="404040" w:themeColor="text1" w:themeTint="BF"/>
          <w:sz w:val="24"/>
        </w:rPr>
      </w:pPr>
    </w:p>
    <w:p w14:paraId="0B0F707F" w14:textId="1E5D350C" w:rsidR="009C6342" w:rsidRPr="0072086A" w:rsidRDefault="009C6342" w:rsidP="0072086A">
      <w:pPr>
        <w:pStyle w:val="Listaszerbekezds"/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0"/>
        <w:ind w:left="788" w:hanging="431"/>
        <w:contextualSpacing/>
        <w:rPr>
          <w:rFonts w:ascii="Palatino Linotype" w:hAnsi="Palatino Linotype" w:cs="Arial"/>
          <w:color w:val="404040" w:themeColor="text1" w:themeTint="BF"/>
          <w:sz w:val="24"/>
          <w:shd w:val="clear" w:color="auto" w:fill="FFFFFF"/>
        </w:rPr>
      </w:pPr>
      <w:r w:rsidRPr="0072086A">
        <w:rPr>
          <w:rFonts w:ascii="Palatino Linotype" w:hAnsi="Palatino Linotype" w:cs="Arial"/>
          <w:color w:val="404040" w:themeColor="text1" w:themeTint="BF"/>
          <w:sz w:val="24"/>
        </w:rPr>
        <w:t>A felmondási idő</w:t>
      </w:r>
      <w:r w:rsidR="00A26D47" w:rsidRPr="0072086A">
        <w:rPr>
          <w:rFonts w:ascii="Palatino Linotype" w:hAnsi="Palatino Linotype" w:cs="Arial"/>
          <w:color w:val="404040" w:themeColor="text1" w:themeTint="BF"/>
          <w:sz w:val="24"/>
        </w:rPr>
        <w:t xml:space="preserve"> a támogató szolgáltatás esetén tizenöt nap,</w:t>
      </w:r>
      <w:r w:rsidRPr="0072086A">
        <w:rPr>
          <w:rFonts w:ascii="Palatino Linotype" w:hAnsi="Palatino Linotype" w:cs="Arial"/>
          <w:color w:val="404040" w:themeColor="text1" w:themeTint="BF"/>
          <w:sz w:val="24"/>
        </w:rPr>
        <w:t xml:space="preserve"> ettől eltérni közös megegyezés alapján lehetséges. </w:t>
      </w:r>
      <w:r w:rsidR="00A26D47" w:rsidRPr="0072086A">
        <w:rPr>
          <w:rFonts w:ascii="Palatino Linotype" w:hAnsi="Palatino Linotype" w:cs="Arial"/>
          <w:color w:val="404040" w:themeColor="text1" w:themeTint="BF"/>
          <w:sz w:val="24"/>
        </w:rPr>
        <w:t xml:space="preserve">A </w:t>
      </w:r>
      <w:r w:rsidR="00ED4D0B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Szellőrózsa Integrált Szociális Intézmény Hajdú-Bihar Vármegye Boglárka</w:t>
      </w:r>
      <w:r w:rsidR="00ED4D0B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</w:t>
      </w:r>
      <w:r w:rsidR="00A26D47" w:rsidRPr="0072086A">
        <w:rPr>
          <w:rFonts w:ascii="Palatino Linotype" w:hAnsi="Palatino Linotype" w:cs="Arial"/>
          <w:color w:val="404040" w:themeColor="text1" w:themeTint="BF"/>
          <w:sz w:val="24"/>
        </w:rPr>
        <w:t>Támogatott Lakhatási Központ intézményvezetője az ellátás megszüntetéséről, valamint a megszüntetés ellen tehető panaszról írásban értesíti az szolgáltatást igénybe vevő személyt, illetve törvényes képviselőjét.</w:t>
      </w:r>
    </w:p>
    <w:p w14:paraId="6A5B5D39" w14:textId="77777777" w:rsidR="009C6342" w:rsidRPr="0072086A" w:rsidRDefault="009C6342" w:rsidP="0072086A">
      <w:pPr>
        <w:widowControl w:val="0"/>
        <w:suppressAutoHyphens/>
        <w:autoSpaceDE w:val="0"/>
        <w:autoSpaceDN w:val="0"/>
        <w:adjustRightInd w:val="0"/>
        <w:spacing w:after="0"/>
        <w:contextualSpacing/>
        <w:rPr>
          <w:rFonts w:ascii="Palatino Linotype" w:hAnsi="Palatino Linotype" w:cs="Arial"/>
          <w:color w:val="404040" w:themeColor="text1" w:themeTint="BF"/>
          <w:sz w:val="24"/>
          <w:shd w:val="clear" w:color="auto" w:fill="FFFFFF"/>
        </w:rPr>
      </w:pPr>
    </w:p>
    <w:p w14:paraId="4E145089" w14:textId="46B28B29" w:rsidR="009C6342" w:rsidRPr="0072086A" w:rsidRDefault="009C6342" w:rsidP="0072086A">
      <w:pPr>
        <w:pStyle w:val="Listaszerbekezds"/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0"/>
        <w:ind w:left="788" w:hanging="431"/>
        <w:contextualSpacing/>
        <w:rPr>
          <w:rFonts w:ascii="Palatino Linotype" w:hAnsi="Palatino Linotype" w:cs="Arial"/>
          <w:color w:val="404040" w:themeColor="text1" w:themeTint="BF"/>
          <w:sz w:val="24"/>
          <w:shd w:val="clear" w:color="auto" w:fill="FFFFFF"/>
        </w:rPr>
      </w:pPr>
      <w:r w:rsidRPr="0072086A">
        <w:rPr>
          <w:rFonts w:ascii="Palatino Linotype" w:hAnsi="Palatino Linotype" w:cs="Arial"/>
          <w:color w:val="404040" w:themeColor="text1" w:themeTint="BF"/>
          <w:sz w:val="24"/>
        </w:rPr>
        <w:t>Ha a megszüntetéssel a</w:t>
      </w:r>
      <w:r w:rsidR="00A26D47" w:rsidRPr="0072086A">
        <w:rPr>
          <w:rFonts w:ascii="Palatino Linotype" w:hAnsi="Palatino Linotype" w:cs="Arial"/>
          <w:color w:val="404040" w:themeColor="text1" w:themeTint="BF"/>
          <w:sz w:val="24"/>
        </w:rPr>
        <w:t xml:space="preserve"> támogató</w:t>
      </w:r>
      <w:r w:rsidRPr="0072086A">
        <w:rPr>
          <w:rFonts w:ascii="Palatino Linotype" w:hAnsi="Palatino Linotype" w:cs="Arial"/>
          <w:color w:val="404040" w:themeColor="text1" w:themeTint="BF"/>
          <w:sz w:val="24"/>
        </w:rPr>
        <w:t xml:space="preserve"> </w:t>
      </w:r>
      <w:r w:rsidRPr="0072086A">
        <w:rPr>
          <w:rFonts w:ascii="Palatino Linotype" w:hAnsi="Palatino Linotype" w:cs="Arial"/>
          <w:color w:val="404040" w:themeColor="text1" w:themeTint="BF"/>
          <w:kern w:val="2"/>
          <w:sz w:val="24"/>
          <w:lang w:eastAsia="ar-SA"/>
        </w:rPr>
        <w:t>szolgáltatást igénybe vevő személy</w:t>
      </w:r>
      <w:r w:rsidRPr="0072086A">
        <w:rPr>
          <w:rFonts w:ascii="Palatino Linotype" w:hAnsi="Palatino Linotype" w:cs="Arial"/>
          <w:color w:val="404040" w:themeColor="text1" w:themeTint="BF"/>
          <w:sz w:val="24"/>
        </w:rPr>
        <w:t>, illetve törvényes képviselője nem ért egyet, az értesítéstől számított nyolc napon belül az intézmény fenntartójához</w:t>
      </w:r>
      <w:r w:rsidR="00A26D47" w:rsidRPr="0072086A">
        <w:rPr>
          <w:rFonts w:ascii="Palatino Linotype" w:hAnsi="Palatino Linotype" w:cs="Arial"/>
          <w:color w:val="404040" w:themeColor="text1" w:themeTint="BF"/>
          <w:sz w:val="24"/>
        </w:rPr>
        <w:t xml:space="preserve"> </w:t>
      </w:r>
      <w:proofErr w:type="gramStart"/>
      <w:r w:rsidR="00A26D47" w:rsidRPr="0072086A">
        <w:rPr>
          <w:rFonts w:ascii="Palatino Linotype" w:hAnsi="Palatino Linotype" w:cs="Arial"/>
          <w:color w:val="404040" w:themeColor="text1" w:themeTint="BF"/>
          <w:sz w:val="24"/>
        </w:rPr>
        <w:t>( Szociális</w:t>
      </w:r>
      <w:proofErr w:type="gramEnd"/>
      <w:r w:rsidR="00A26D47" w:rsidRPr="0072086A">
        <w:rPr>
          <w:rFonts w:ascii="Palatino Linotype" w:hAnsi="Palatino Linotype" w:cs="Arial"/>
          <w:color w:val="404040" w:themeColor="text1" w:themeTint="BF"/>
          <w:sz w:val="24"/>
        </w:rPr>
        <w:t xml:space="preserve"> és Gyermekvédelmi Főigazgatóság Hajdú-Bihar Vármegyei Kirendeltsége 4024 Debrecen, Piac u. 54.) </w:t>
      </w:r>
      <w:r w:rsidRPr="0072086A">
        <w:rPr>
          <w:rFonts w:ascii="Palatino Linotype" w:hAnsi="Palatino Linotype" w:cs="Arial"/>
          <w:color w:val="404040" w:themeColor="text1" w:themeTint="BF"/>
          <w:sz w:val="24"/>
        </w:rPr>
        <w:t xml:space="preserve"> fordulhat.</w:t>
      </w:r>
    </w:p>
    <w:p w14:paraId="7C628922" w14:textId="77777777" w:rsidR="009C6342" w:rsidRPr="0072086A" w:rsidRDefault="009C6342" w:rsidP="0072086A">
      <w:pPr>
        <w:widowControl w:val="0"/>
        <w:suppressAutoHyphens/>
        <w:autoSpaceDE w:val="0"/>
        <w:autoSpaceDN w:val="0"/>
        <w:adjustRightInd w:val="0"/>
        <w:spacing w:after="0"/>
        <w:contextualSpacing/>
        <w:rPr>
          <w:rFonts w:ascii="Palatino Linotype" w:hAnsi="Palatino Linotype" w:cs="Arial"/>
          <w:color w:val="404040" w:themeColor="text1" w:themeTint="BF"/>
          <w:sz w:val="24"/>
          <w:shd w:val="clear" w:color="auto" w:fill="FFFFFF"/>
        </w:rPr>
      </w:pPr>
    </w:p>
    <w:p w14:paraId="6B33D6BC" w14:textId="2B894F0B" w:rsidR="009C6342" w:rsidRPr="0072086A" w:rsidRDefault="009C6342" w:rsidP="0072086A">
      <w:pPr>
        <w:pStyle w:val="Listaszerbekezds"/>
        <w:widowControl w:val="0"/>
        <w:numPr>
          <w:ilvl w:val="1"/>
          <w:numId w:val="17"/>
        </w:numPr>
        <w:suppressAutoHyphens/>
        <w:autoSpaceDE w:val="0"/>
        <w:autoSpaceDN w:val="0"/>
        <w:adjustRightInd w:val="0"/>
        <w:spacing w:after="0"/>
        <w:ind w:left="851" w:hanging="494"/>
        <w:contextualSpacing/>
        <w:rPr>
          <w:rFonts w:ascii="Palatino Linotype" w:hAnsi="Palatino Linotype" w:cs="Arial"/>
          <w:color w:val="404040" w:themeColor="text1" w:themeTint="BF"/>
          <w:sz w:val="24"/>
          <w:shd w:val="clear" w:color="auto" w:fill="FFFFFF"/>
        </w:rPr>
      </w:pPr>
      <w:r w:rsidRPr="0072086A">
        <w:rPr>
          <w:rFonts w:ascii="Palatino Linotype" w:hAnsi="Palatino Linotype" w:cs="Arial"/>
          <w:color w:val="404040" w:themeColor="text1" w:themeTint="BF"/>
          <w:sz w:val="24"/>
        </w:rPr>
        <w:t xml:space="preserve">A támogató szolgálat igénybevételének megszűnése esetén </w:t>
      </w:r>
      <w:r w:rsidR="00A26D47" w:rsidRPr="0072086A">
        <w:rPr>
          <w:rFonts w:ascii="Palatino Linotype" w:hAnsi="Palatino Linotype" w:cs="Arial"/>
          <w:color w:val="404040" w:themeColor="text1" w:themeTint="BF"/>
          <w:sz w:val="24"/>
        </w:rPr>
        <w:t>az intézményvezető</w:t>
      </w:r>
      <w:r w:rsidRPr="0072086A">
        <w:rPr>
          <w:rFonts w:ascii="Palatino Linotype" w:hAnsi="Palatino Linotype" w:cs="Arial"/>
          <w:color w:val="404040" w:themeColor="text1" w:themeTint="BF"/>
          <w:sz w:val="24"/>
        </w:rPr>
        <w:t xml:space="preserve"> értesíti a szolgáltatást igénybe vevő személyt:</w:t>
      </w:r>
    </w:p>
    <w:p w14:paraId="3EC1CE07" w14:textId="77777777" w:rsidR="009C6342" w:rsidRPr="0072086A" w:rsidRDefault="009C6342" w:rsidP="0072086A">
      <w:pPr>
        <w:pStyle w:val="Listaszerbekezds"/>
        <w:numPr>
          <w:ilvl w:val="0"/>
          <w:numId w:val="8"/>
        </w:numPr>
        <w:suppressAutoHyphens/>
        <w:spacing w:after="0"/>
        <w:ind w:left="1418" w:hanging="284"/>
        <w:contextualSpacing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az esedékes, illetve hátralékos térítési díj befizetési kötelezettségéről,</w:t>
      </w:r>
    </w:p>
    <w:p w14:paraId="2C09B364" w14:textId="77777777" w:rsidR="009C6342" w:rsidRPr="0072086A" w:rsidRDefault="009C6342" w:rsidP="0072086A">
      <w:pPr>
        <w:pStyle w:val="Listaszerbekezds"/>
        <w:numPr>
          <w:ilvl w:val="0"/>
          <w:numId w:val="8"/>
        </w:numPr>
        <w:suppressAutoHyphens/>
        <w:spacing w:after="0"/>
        <w:ind w:left="1418" w:hanging="284"/>
        <w:contextualSpacing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a támogató szolgálat igénybevételéből származó, illetve a jogosulttal és/vagy törvényes képviselőjével szembeni követelésről, kárigényről, azok esetleges előterjesztési és rendezési módjáról.</w:t>
      </w:r>
    </w:p>
    <w:p w14:paraId="0B33DCCC" w14:textId="77777777" w:rsidR="009C6342" w:rsidRPr="0072086A" w:rsidRDefault="009C6342" w:rsidP="0072086A">
      <w:pPr>
        <w:widowControl w:val="0"/>
        <w:suppressAutoHyphens/>
        <w:autoSpaceDE w:val="0"/>
        <w:autoSpaceDN w:val="0"/>
        <w:adjustRightInd w:val="0"/>
        <w:spacing w:after="0"/>
        <w:contextualSpacing/>
        <w:rPr>
          <w:rFonts w:ascii="Palatino Linotype" w:hAnsi="Palatino Linotype" w:cs="Arial"/>
          <w:bCs/>
          <w:color w:val="404040" w:themeColor="text1" w:themeTint="BF"/>
          <w:kern w:val="22"/>
          <w:sz w:val="24"/>
          <w:lang w:eastAsia="ar-SA"/>
        </w:rPr>
      </w:pPr>
    </w:p>
    <w:p w14:paraId="5FAA2CF0" w14:textId="77777777" w:rsidR="009C6342" w:rsidRPr="0072086A" w:rsidRDefault="009C6342" w:rsidP="0072086A">
      <w:pPr>
        <w:pStyle w:val="Listaszerbekezds"/>
        <w:numPr>
          <w:ilvl w:val="0"/>
          <w:numId w:val="4"/>
        </w:numPr>
        <w:tabs>
          <w:tab w:val="left" w:pos="426"/>
        </w:tabs>
        <w:suppressAutoHyphens/>
        <w:contextualSpacing/>
        <w:rPr>
          <w:rFonts w:ascii="Palatino Linotype" w:eastAsia="Droid Sans Fallback" w:hAnsi="Palatino Linotype" w:cs="Arial"/>
          <w:b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eastAsia="Droid Sans Fallback" w:hAnsi="Palatino Linotype" w:cs="Arial"/>
          <w:b/>
          <w:color w:val="404040" w:themeColor="text1" w:themeTint="BF"/>
          <w:kern w:val="22"/>
          <w:sz w:val="24"/>
          <w:lang w:eastAsia="ar-SA"/>
        </w:rPr>
        <w:t>Vitás kérdések rendezése</w:t>
      </w:r>
    </w:p>
    <w:p w14:paraId="2705FB48" w14:textId="0E963F1C" w:rsidR="009C6342" w:rsidRPr="0072086A" w:rsidRDefault="009C6342" w:rsidP="0072086A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60"/>
        <w:contextualSpacing/>
        <w:rPr>
          <w:rFonts w:ascii="Palatino Linotype" w:eastAsiaTheme="minorHAnsi" w:hAnsi="Palatino Linotype" w:cs="Arial"/>
          <w:i/>
          <w:color w:val="404040" w:themeColor="text1" w:themeTint="BF"/>
          <w:sz w:val="24"/>
          <w:lang w:eastAsia="en-US"/>
        </w:rPr>
      </w:pPr>
      <w:r w:rsidRPr="0072086A">
        <w:rPr>
          <w:rFonts w:ascii="Palatino Linotype" w:hAnsi="Palatino Linotype" w:cs="Arial"/>
          <w:color w:val="404040" w:themeColor="text1" w:themeTint="BF"/>
          <w:sz w:val="24"/>
        </w:rPr>
        <w:tab/>
        <w:t>A szolgáltatás</w:t>
      </w:r>
      <w:r w:rsidR="00A26D47" w:rsidRPr="0072086A">
        <w:rPr>
          <w:rFonts w:ascii="Palatino Linotype" w:hAnsi="Palatino Linotype" w:cs="Arial"/>
          <w:color w:val="404040" w:themeColor="text1" w:themeTint="BF"/>
          <w:sz w:val="24"/>
        </w:rPr>
        <w:t>t nyújtó integrált intézmény vezetője és a szolgáltatást igénybe vevő személy kijelentik, hogy vitás kérdéseiket elsősorban tárgyalás útján rendezik.</w:t>
      </w:r>
    </w:p>
    <w:p w14:paraId="2B85D0AD" w14:textId="77777777" w:rsidR="009C6342" w:rsidRPr="0072086A" w:rsidRDefault="009C6342" w:rsidP="0072086A">
      <w:pPr>
        <w:pStyle w:val="Listaszerbekezds"/>
        <w:spacing w:after="0" w:line="288" w:lineRule="auto"/>
        <w:ind w:left="1276"/>
        <w:rPr>
          <w:rFonts w:ascii="Palatino Linotype" w:eastAsiaTheme="minorHAnsi" w:hAnsi="Palatino Linotype" w:cs="Arial"/>
          <w:i/>
          <w:color w:val="auto"/>
          <w:sz w:val="24"/>
          <w:lang w:eastAsia="en-US"/>
        </w:rPr>
      </w:pPr>
    </w:p>
    <w:p w14:paraId="5B67A77A" w14:textId="77777777" w:rsidR="009C6342" w:rsidRPr="0072086A" w:rsidRDefault="009C6342" w:rsidP="0072086A">
      <w:pPr>
        <w:numPr>
          <w:ilvl w:val="0"/>
          <w:numId w:val="4"/>
        </w:numPr>
        <w:suppressAutoHyphens/>
        <w:contextualSpacing/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lastRenderedPageBreak/>
        <w:t>A megállapodás módosítása</w:t>
      </w:r>
    </w:p>
    <w:p w14:paraId="6DE934F3" w14:textId="30D8D010" w:rsidR="009C6342" w:rsidRPr="0072086A" w:rsidRDefault="009C6342" w:rsidP="0072086A">
      <w:pPr>
        <w:suppressAutoHyphens/>
        <w:spacing w:after="80"/>
        <w:ind w:left="426"/>
        <w:contextualSpacing/>
        <w:rPr>
          <w:rFonts w:ascii="Palatino Linotype" w:hAnsi="Palatino Linotype" w:cs="Arial"/>
          <w:color w:val="404040" w:themeColor="text1" w:themeTint="BF"/>
          <w:sz w:val="24"/>
        </w:rPr>
      </w:pPr>
      <w:r w:rsidRPr="0072086A"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  <w:t>Jelen megállapodás módosítására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a szolgáltat</w:t>
      </w:r>
      <w:r w:rsidR="00A26D47"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ó intézmény vezetője, </w:t>
      </w:r>
      <w:r w:rsidRPr="0072086A">
        <w:rPr>
          <w:rFonts w:ascii="Palatino Linotype" w:hAnsi="Palatino Linotype" w:cs="Arial"/>
          <w:color w:val="404040" w:themeColor="text1" w:themeTint="BF"/>
          <w:sz w:val="24"/>
        </w:rPr>
        <w:t>és a szolgáltatást igénybe vevő személy közös megegyezése alapján kerülhet sor.</w:t>
      </w:r>
    </w:p>
    <w:p w14:paraId="4F4DC5E8" w14:textId="77777777" w:rsidR="00A26D47" w:rsidRPr="0072086A" w:rsidRDefault="00A26D47" w:rsidP="0072086A">
      <w:pPr>
        <w:suppressAutoHyphens/>
        <w:spacing w:after="80"/>
        <w:ind w:left="426"/>
        <w:contextualSpacing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26A150BB" w14:textId="77777777" w:rsidR="009C6342" w:rsidRPr="0072086A" w:rsidRDefault="009C6342" w:rsidP="0072086A">
      <w:pPr>
        <w:numPr>
          <w:ilvl w:val="0"/>
          <w:numId w:val="4"/>
        </w:numPr>
        <w:suppressAutoHyphens/>
        <w:spacing w:after="0"/>
        <w:ind w:left="357" w:hanging="357"/>
        <w:contextualSpacing/>
        <w:rPr>
          <w:rFonts w:ascii="Palatino Linotype" w:hAnsi="Palatino Linotype" w:cs="Arial"/>
          <w:color w:val="404040" w:themeColor="text1" w:themeTint="BF"/>
          <w:sz w:val="24"/>
        </w:rPr>
      </w:pPr>
      <w:r w:rsidRPr="0072086A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 xml:space="preserve">Személyes adatok kezeléséről </w:t>
      </w:r>
    </w:p>
    <w:p w14:paraId="15A2D28E" w14:textId="77777777" w:rsidR="009C6342" w:rsidRPr="0072086A" w:rsidRDefault="009C6342" w:rsidP="0072086A">
      <w:pPr>
        <w:suppressAutoHyphens/>
        <w:spacing w:after="80"/>
        <w:ind w:left="360"/>
        <w:contextualSpacing/>
        <w:rPr>
          <w:rFonts w:ascii="Palatino Linotype" w:hAnsi="Palatino Linotype" w:cs="Arial"/>
          <w:color w:val="404040" w:themeColor="text1" w:themeTint="BF"/>
          <w:sz w:val="24"/>
        </w:rPr>
      </w:pPr>
      <w:r w:rsidRPr="0072086A">
        <w:rPr>
          <w:rFonts w:ascii="Palatino Linotype" w:hAnsi="Palatino Linotype" w:cs="Arial"/>
          <w:color w:val="404040" w:themeColor="text1" w:themeTint="BF"/>
          <w:sz w:val="24"/>
        </w:rPr>
        <w:t xml:space="preserve">A szolgáltató az ellátott adatait az Szt. rendelkezései alapján nyilvántartja. Az adatokat az információs önrendelkezési jogról és az információszabadságról szóló 2011. évi CXII. törvény előírásainak megfelelően kezeli. A </w:t>
      </w:r>
      <w:r w:rsidRPr="0072086A">
        <w:rPr>
          <w:rFonts w:ascii="Palatino Linotype" w:hAnsi="Palatino Linotype" w:cs="Arial"/>
          <w:i/>
          <w:iCs/>
          <w:color w:val="404040" w:themeColor="text1" w:themeTint="BF"/>
          <w:sz w:val="24"/>
        </w:rPr>
        <w:t xml:space="preserve">„szociális, gyermekjóléti és gyermekvédelmi </w:t>
      </w:r>
      <w:proofErr w:type="spellStart"/>
      <w:r w:rsidRPr="0072086A">
        <w:rPr>
          <w:rFonts w:ascii="Palatino Linotype" w:hAnsi="Palatino Linotype" w:cs="Arial"/>
          <w:i/>
          <w:iCs/>
          <w:color w:val="404040" w:themeColor="text1" w:themeTint="BF"/>
          <w:sz w:val="24"/>
        </w:rPr>
        <w:t>igénybevevői</w:t>
      </w:r>
      <w:proofErr w:type="spellEnd"/>
      <w:r w:rsidRPr="0072086A">
        <w:rPr>
          <w:rFonts w:ascii="Palatino Linotype" w:hAnsi="Palatino Linotype" w:cs="Arial"/>
          <w:i/>
          <w:iCs/>
          <w:color w:val="404040" w:themeColor="text1" w:themeTint="BF"/>
          <w:sz w:val="24"/>
        </w:rPr>
        <w:t xml:space="preserve"> nyilvántartásról és az országos jelentési rendszerről”</w:t>
      </w:r>
      <w:r w:rsidRPr="0072086A">
        <w:rPr>
          <w:rFonts w:ascii="Palatino Linotype" w:hAnsi="Palatino Linotype" w:cs="Arial"/>
          <w:color w:val="404040" w:themeColor="text1" w:themeTint="BF"/>
          <w:sz w:val="24"/>
        </w:rPr>
        <w:t xml:space="preserve"> </w:t>
      </w:r>
      <w:r w:rsidRPr="0072086A">
        <w:rPr>
          <w:rFonts w:ascii="Palatino Linotype" w:hAnsi="Palatino Linotype" w:cs="Arial"/>
          <w:i/>
          <w:color w:val="404040" w:themeColor="text1" w:themeTint="BF"/>
          <w:sz w:val="24"/>
        </w:rPr>
        <w:t xml:space="preserve">szóló </w:t>
      </w:r>
      <w:r w:rsidRPr="0072086A">
        <w:rPr>
          <w:rFonts w:ascii="Palatino Linotype" w:hAnsi="Palatino Linotype" w:cs="Arial"/>
          <w:i/>
          <w:iCs/>
          <w:color w:val="404040" w:themeColor="text1" w:themeTint="BF"/>
          <w:sz w:val="24"/>
        </w:rPr>
        <w:t xml:space="preserve">415/2015. (XII. 23.) Korm. rendelet </w:t>
      </w:r>
      <w:r w:rsidRPr="0072086A">
        <w:rPr>
          <w:rFonts w:ascii="Palatino Linotype" w:hAnsi="Palatino Linotype" w:cs="Arial"/>
          <w:color w:val="404040" w:themeColor="text1" w:themeTint="BF"/>
          <w:sz w:val="24"/>
        </w:rPr>
        <w:t xml:space="preserve">értelmében a szolgáltató a szolgáltatást </w:t>
      </w:r>
      <w:proofErr w:type="spellStart"/>
      <w:r w:rsidRPr="0072086A">
        <w:rPr>
          <w:rFonts w:ascii="Palatino Linotype" w:hAnsi="Palatino Linotype" w:cs="Arial"/>
          <w:color w:val="404040" w:themeColor="text1" w:themeTint="BF"/>
          <w:sz w:val="24"/>
        </w:rPr>
        <w:t>igénybevevőkről</w:t>
      </w:r>
      <w:proofErr w:type="spellEnd"/>
      <w:r w:rsidRPr="0072086A">
        <w:rPr>
          <w:rFonts w:ascii="Palatino Linotype" w:hAnsi="Palatino Linotype" w:cs="Arial"/>
          <w:color w:val="404040" w:themeColor="text1" w:themeTint="BF"/>
          <w:sz w:val="24"/>
        </w:rPr>
        <w:t xml:space="preserve"> a személyes adatok feltüntetésével naponta jelentést készít, mely a Központi Elektronikus Nyilvántartásban (KENYSZI) naponta rögzítésre kerül.</w:t>
      </w:r>
    </w:p>
    <w:p w14:paraId="2274430A" w14:textId="77777777" w:rsidR="009C6342" w:rsidRPr="0072086A" w:rsidRDefault="009C6342" w:rsidP="0072086A">
      <w:pPr>
        <w:suppressAutoHyphens/>
        <w:spacing w:after="80"/>
        <w:contextualSpacing/>
        <w:rPr>
          <w:rFonts w:ascii="Palatino Linotype" w:hAnsi="Palatino Linotype" w:cs="Arial"/>
          <w:color w:val="404040" w:themeColor="text1" w:themeTint="BF"/>
          <w:sz w:val="24"/>
        </w:rPr>
      </w:pPr>
    </w:p>
    <w:p w14:paraId="613CABF9" w14:textId="77777777" w:rsidR="009C6342" w:rsidRPr="0072086A" w:rsidRDefault="009C6342" w:rsidP="0072086A">
      <w:pPr>
        <w:pStyle w:val="Listaszerbekezds"/>
        <w:numPr>
          <w:ilvl w:val="0"/>
          <w:numId w:val="4"/>
        </w:numPr>
        <w:tabs>
          <w:tab w:val="left" w:pos="426"/>
        </w:tabs>
        <w:suppressAutoHyphens/>
        <w:spacing w:after="200"/>
        <w:rPr>
          <w:rFonts w:ascii="Palatino Linotype" w:hAnsi="Palatino Linotype" w:cs="Arial"/>
          <w:color w:val="404040" w:themeColor="text1" w:themeTint="BF"/>
          <w:sz w:val="24"/>
        </w:rPr>
      </w:pPr>
      <w:r w:rsidRPr="0072086A">
        <w:rPr>
          <w:rFonts w:ascii="Palatino Linotype" w:hAnsi="Palatino Linotype" w:cs="Arial"/>
          <w:color w:val="404040" w:themeColor="text1" w:themeTint="BF"/>
          <w:sz w:val="24"/>
        </w:rPr>
        <w:t>Jelen megállapodásban nem szabályozott kérdésekben a szociális igazgatásról és ellátásokról szóló 1993. évi III. törvény, és a kapcsolódó jogszabályok, valamint a Polgári Törvénykönyvről szóló 2013. évi V. törvény rendelkezései az irányadók.</w:t>
      </w:r>
    </w:p>
    <w:p w14:paraId="6F9E6B63" w14:textId="583A644D" w:rsidR="009C6342" w:rsidRPr="0072086A" w:rsidRDefault="009C6342" w:rsidP="0072086A">
      <w:pPr>
        <w:numPr>
          <w:ilvl w:val="0"/>
          <w:numId w:val="4"/>
        </w:numPr>
        <w:suppressAutoHyphens/>
        <w:spacing w:before="60" w:after="320"/>
        <w:contextualSpacing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72086A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>Jelen megállapodás</w:t>
      </w:r>
      <w:proofErr w:type="gramStart"/>
      <w:r w:rsidRPr="0072086A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 xml:space="preserve"> </w:t>
      </w:r>
      <w:r w:rsidR="006D1346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….</w:t>
      </w:r>
      <w:proofErr w:type="gramEnd"/>
      <w:r w:rsidR="006D1346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.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gépelt oldalt tartalmaz, melyet a felek elolvasás és értelmezés után, mint akaratukkal megegyezőt írták alá. A megállapodás</w:t>
      </w:r>
      <w:r w:rsidR="00F94A0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4 </w:t>
      </w:r>
      <w:r w:rsidRPr="0072086A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eredeti példányban készült, melyekből a felek mindegyike egy eredeti példányt kap kézhez, egy eredeti példány pedig az irattárba lefűzésre kerül.</w:t>
      </w:r>
    </w:p>
    <w:p w14:paraId="2B8A9F71" w14:textId="77777777" w:rsidR="009C6342" w:rsidRPr="0072086A" w:rsidRDefault="009C6342" w:rsidP="0072086A">
      <w:pPr>
        <w:suppressAutoHyphens/>
        <w:spacing w:before="60" w:after="320"/>
        <w:ind w:left="360"/>
        <w:contextualSpacing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001369E0" w14:textId="019256D4" w:rsidR="009C6342" w:rsidRPr="0072086A" w:rsidRDefault="009C6342" w:rsidP="0072086A">
      <w:pPr>
        <w:spacing w:after="280"/>
        <w:rPr>
          <w:rFonts w:ascii="Palatino Linotype" w:hAnsi="Palatino Linotype" w:cs="Arial"/>
          <w:color w:val="404040" w:themeColor="text1" w:themeTint="BF"/>
          <w:sz w:val="24"/>
        </w:rPr>
      </w:pPr>
      <w:r w:rsidRPr="0072086A">
        <w:rPr>
          <w:rFonts w:ascii="Palatino Linotype" w:hAnsi="Palatino Linotype" w:cs="Arial"/>
          <w:color w:val="404040" w:themeColor="text1" w:themeTint="BF"/>
          <w:sz w:val="24"/>
        </w:rPr>
        <w:t>Kelt:</w:t>
      </w:r>
      <w:r w:rsidR="00AE325B">
        <w:rPr>
          <w:rFonts w:ascii="Palatino Linotype" w:hAnsi="Palatino Linotype" w:cs="Arial"/>
          <w:color w:val="404040" w:themeColor="text1" w:themeTint="BF"/>
          <w:sz w:val="24"/>
        </w:rPr>
        <w:t xml:space="preserve"> </w:t>
      </w:r>
      <w:r w:rsidR="006D1346">
        <w:rPr>
          <w:rFonts w:ascii="Palatino Linotype" w:hAnsi="Palatino Linotype" w:cs="Arial"/>
          <w:color w:val="404040" w:themeColor="text1" w:themeTint="BF"/>
          <w:sz w:val="24"/>
        </w:rPr>
        <w:t>…………………………………….</w:t>
      </w:r>
    </w:p>
    <w:tbl>
      <w:tblPr>
        <w:tblStyle w:val="Rcsostblzat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4896"/>
      </w:tblGrid>
      <w:tr w:rsidR="009C6342" w:rsidRPr="0072086A" w14:paraId="3F6EE8A7" w14:textId="77777777" w:rsidTr="0072086A">
        <w:tc>
          <w:tcPr>
            <w:tcW w:w="4252" w:type="dxa"/>
          </w:tcPr>
          <w:p w14:paraId="03D17638" w14:textId="282A1842" w:rsidR="009C6342" w:rsidRPr="0072086A" w:rsidRDefault="009C6342" w:rsidP="0072086A">
            <w:pPr>
              <w:autoSpaceDE w:val="0"/>
              <w:spacing w:after="0"/>
              <w:jc w:val="center"/>
              <w:rPr>
                <w:rFonts w:ascii="Palatino Linotype" w:hAnsi="Palatino Linotype" w:cs="Arial"/>
                <w:color w:val="404040" w:themeColor="text1" w:themeTint="BF"/>
                <w:sz w:val="24"/>
              </w:rPr>
            </w:pPr>
            <w:r w:rsidRPr="0072086A">
              <w:rPr>
                <w:rFonts w:ascii="Palatino Linotype" w:hAnsi="Palatino Linotype" w:cs="Arial"/>
                <w:color w:val="404040" w:themeColor="text1" w:themeTint="BF"/>
                <w:sz w:val="24"/>
              </w:rPr>
              <w:t>………………………………………</w:t>
            </w:r>
          </w:p>
        </w:tc>
        <w:tc>
          <w:tcPr>
            <w:tcW w:w="4536" w:type="dxa"/>
          </w:tcPr>
          <w:p w14:paraId="15B0EC88" w14:textId="77777777" w:rsidR="009C6342" w:rsidRPr="0072086A" w:rsidRDefault="009C6342" w:rsidP="0072086A">
            <w:pPr>
              <w:autoSpaceDE w:val="0"/>
              <w:spacing w:after="0"/>
              <w:jc w:val="center"/>
              <w:rPr>
                <w:rFonts w:ascii="Palatino Linotype" w:hAnsi="Palatino Linotype" w:cs="Arial"/>
                <w:b/>
                <w:color w:val="404040" w:themeColor="text1" w:themeTint="BF"/>
                <w:sz w:val="24"/>
              </w:rPr>
            </w:pPr>
            <w:r w:rsidRPr="0072086A">
              <w:rPr>
                <w:rFonts w:ascii="Palatino Linotype" w:hAnsi="Palatino Linotype" w:cs="Arial"/>
                <w:color w:val="404040" w:themeColor="text1" w:themeTint="BF"/>
                <w:sz w:val="24"/>
              </w:rPr>
              <w:t>…………………………………………………..</w:t>
            </w:r>
          </w:p>
        </w:tc>
      </w:tr>
      <w:tr w:rsidR="009C6342" w:rsidRPr="0072086A" w14:paraId="1F1F8C60" w14:textId="77777777" w:rsidTr="0072086A">
        <w:tc>
          <w:tcPr>
            <w:tcW w:w="4252" w:type="dxa"/>
          </w:tcPr>
          <w:p w14:paraId="1CE02EBF" w14:textId="77777777" w:rsidR="009C6342" w:rsidRPr="0072086A" w:rsidRDefault="009C6342" w:rsidP="0072086A">
            <w:pPr>
              <w:autoSpaceDE w:val="0"/>
              <w:jc w:val="center"/>
              <w:rPr>
                <w:rFonts w:ascii="Palatino Linotype" w:hAnsi="Palatino Linotype" w:cs="Arial"/>
                <w:b/>
                <w:color w:val="404040" w:themeColor="text1" w:themeTint="BF"/>
                <w:sz w:val="24"/>
              </w:rPr>
            </w:pPr>
            <w:r w:rsidRPr="0072086A">
              <w:rPr>
                <w:rFonts w:ascii="Palatino Linotype" w:hAnsi="Palatino Linotype" w:cs="Arial"/>
                <w:color w:val="404040" w:themeColor="text1" w:themeTint="BF"/>
                <w:sz w:val="24"/>
              </w:rPr>
              <w:t>Az ellátást igénybe vevő aláírása</w:t>
            </w:r>
          </w:p>
        </w:tc>
        <w:tc>
          <w:tcPr>
            <w:tcW w:w="4536" w:type="dxa"/>
          </w:tcPr>
          <w:p w14:paraId="5F6E221D" w14:textId="6E079DC8" w:rsidR="009C6342" w:rsidRPr="0072086A" w:rsidRDefault="009C6342" w:rsidP="0072086A">
            <w:pPr>
              <w:autoSpaceDE w:val="0"/>
              <w:jc w:val="center"/>
              <w:rPr>
                <w:rFonts w:ascii="Palatino Linotype" w:hAnsi="Palatino Linotype" w:cs="Arial"/>
                <w:b/>
                <w:color w:val="404040" w:themeColor="text1" w:themeTint="BF"/>
                <w:sz w:val="24"/>
              </w:rPr>
            </w:pPr>
            <w:r w:rsidRPr="0072086A">
              <w:rPr>
                <w:rFonts w:ascii="Palatino Linotype" w:hAnsi="Palatino Linotype" w:cs="Arial"/>
                <w:color w:val="404040" w:themeColor="text1" w:themeTint="BF"/>
                <w:sz w:val="24"/>
              </w:rPr>
              <w:t>Intézményvezető / fenntartó képviselője</w:t>
            </w:r>
          </w:p>
        </w:tc>
      </w:tr>
      <w:tr w:rsidR="009C6342" w:rsidRPr="0072086A" w14:paraId="4A95F97A" w14:textId="77777777" w:rsidTr="0072086A">
        <w:tc>
          <w:tcPr>
            <w:tcW w:w="4252" w:type="dxa"/>
          </w:tcPr>
          <w:p w14:paraId="1859108D" w14:textId="77777777" w:rsidR="009C6342" w:rsidRPr="0072086A" w:rsidRDefault="009C6342" w:rsidP="00BC5D84">
            <w:pPr>
              <w:autoSpaceDE w:val="0"/>
              <w:rPr>
                <w:rFonts w:ascii="Palatino Linotype" w:hAnsi="Palatino Linotype" w:cs="Arial"/>
                <w:b/>
                <w:color w:val="404040" w:themeColor="text1" w:themeTint="BF"/>
                <w:sz w:val="24"/>
              </w:rPr>
            </w:pPr>
          </w:p>
        </w:tc>
        <w:tc>
          <w:tcPr>
            <w:tcW w:w="4536" w:type="dxa"/>
          </w:tcPr>
          <w:p w14:paraId="2BDCA440" w14:textId="77777777" w:rsidR="009C6342" w:rsidRPr="0072086A" w:rsidRDefault="009C6342" w:rsidP="0072086A">
            <w:pPr>
              <w:autoSpaceDE w:val="0"/>
              <w:jc w:val="center"/>
              <w:rPr>
                <w:rFonts w:ascii="Palatino Linotype" w:hAnsi="Palatino Linotype" w:cs="Arial"/>
                <w:b/>
                <w:color w:val="404040" w:themeColor="text1" w:themeTint="BF"/>
                <w:sz w:val="24"/>
              </w:rPr>
            </w:pPr>
          </w:p>
        </w:tc>
      </w:tr>
      <w:tr w:rsidR="00BC5D84" w:rsidRPr="0072086A" w14:paraId="1C2F0B95" w14:textId="77777777" w:rsidTr="0072086A">
        <w:tc>
          <w:tcPr>
            <w:tcW w:w="4252" w:type="dxa"/>
          </w:tcPr>
          <w:p w14:paraId="143DE152" w14:textId="77777777" w:rsidR="00BC5D84" w:rsidRPr="0072086A" w:rsidRDefault="00BC5D84" w:rsidP="00BC5D84">
            <w:pPr>
              <w:autoSpaceDE w:val="0"/>
              <w:rPr>
                <w:rFonts w:ascii="Palatino Linotype" w:hAnsi="Palatino Linotype" w:cs="Arial"/>
                <w:b/>
                <w:color w:val="404040" w:themeColor="text1" w:themeTint="BF"/>
                <w:sz w:val="24"/>
              </w:rPr>
            </w:pPr>
          </w:p>
        </w:tc>
        <w:tc>
          <w:tcPr>
            <w:tcW w:w="4536" w:type="dxa"/>
          </w:tcPr>
          <w:p w14:paraId="24F9BF5D" w14:textId="77777777" w:rsidR="00BC5D84" w:rsidRPr="0072086A" w:rsidRDefault="00BC5D84" w:rsidP="0072086A">
            <w:pPr>
              <w:autoSpaceDE w:val="0"/>
              <w:jc w:val="center"/>
              <w:rPr>
                <w:rFonts w:ascii="Palatino Linotype" w:hAnsi="Palatino Linotype" w:cs="Arial"/>
                <w:b/>
                <w:color w:val="404040" w:themeColor="text1" w:themeTint="BF"/>
                <w:sz w:val="24"/>
              </w:rPr>
            </w:pPr>
          </w:p>
        </w:tc>
      </w:tr>
      <w:tr w:rsidR="00BC5D84" w:rsidRPr="0072086A" w14:paraId="3BF0702D" w14:textId="77777777" w:rsidTr="0072086A">
        <w:tc>
          <w:tcPr>
            <w:tcW w:w="4252" w:type="dxa"/>
          </w:tcPr>
          <w:p w14:paraId="7C61CC93" w14:textId="77777777" w:rsidR="00BC5D84" w:rsidRPr="0072086A" w:rsidRDefault="00BC5D84" w:rsidP="00BC5D84">
            <w:pPr>
              <w:autoSpaceDE w:val="0"/>
              <w:rPr>
                <w:rFonts w:ascii="Palatino Linotype" w:hAnsi="Palatino Linotype" w:cs="Arial"/>
                <w:b/>
                <w:color w:val="404040" w:themeColor="text1" w:themeTint="BF"/>
                <w:sz w:val="24"/>
              </w:rPr>
            </w:pPr>
          </w:p>
        </w:tc>
        <w:tc>
          <w:tcPr>
            <w:tcW w:w="4536" w:type="dxa"/>
          </w:tcPr>
          <w:p w14:paraId="4EF22E8B" w14:textId="77777777" w:rsidR="00BC5D84" w:rsidRPr="0072086A" w:rsidRDefault="00BC5D84" w:rsidP="0072086A">
            <w:pPr>
              <w:autoSpaceDE w:val="0"/>
              <w:jc w:val="center"/>
              <w:rPr>
                <w:rFonts w:ascii="Palatino Linotype" w:hAnsi="Palatino Linotype" w:cs="Arial"/>
                <w:b/>
                <w:color w:val="404040" w:themeColor="text1" w:themeTint="BF"/>
                <w:sz w:val="24"/>
              </w:rPr>
            </w:pPr>
          </w:p>
        </w:tc>
      </w:tr>
      <w:tr w:rsidR="009C6342" w:rsidRPr="0072086A" w14:paraId="33DE1106" w14:textId="77777777" w:rsidTr="0072086A">
        <w:tc>
          <w:tcPr>
            <w:tcW w:w="4252" w:type="dxa"/>
          </w:tcPr>
          <w:p w14:paraId="21E769E2" w14:textId="071C4BB3" w:rsidR="009C6342" w:rsidRPr="0072086A" w:rsidRDefault="009C6342" w:rsidP="0072086A">
            <w:pPr>
              <w:autoSpaceDE w:val="0"/>
              <w:spacing w:after="0"/>
              <w:jc w:val="center"/>
              <w:rPr>
                <w:rFonts w:ascii="Palatino Linotype" w:hAnsi="Palatino Linotype" w:cs="Arial"/>
                <w:b/>
                <w:color w:val="404040" w:themeColor="text1" w:themeTint="BF"/>
                <w:sz w:val="24"/>
              </w:rPr>
            </w:pPr>
            <w:r w:rsidRPr="0072086A">
              <w:rPr>
                <w:rFonts w:ascii="Palatino Linotype" w:hAnsi="Palatino Linotype" w:cs="Arial"/>
                <w:color w:val="404040" w:themeColor="text1" w:themeTint="BF"/>
                <w:sz w:val="24"/>
              </w:rPr>
              <w:t>………………………………………</w:t>
            </w:r>
          </w:p>
        </w:tc>
        <w:tc>
          <w:tcPr>
            <w:tcW w:w="4536" w:type="dxa"/>
          </w:tcPr>
          <w:p w14:paraId="45D5BDC5" w14:textId="4D5246B1" w:rsidR="009C6342" w:rsidRPr="0072086A" w:rsidRDefault="009C6342" w:rsidP="00BC5D84">
            <w:pPr>
              <w:autoSpaceDE w:val="0"/>
              <w:spacing w:after="0"/>
              <w:rPr>
                <w:rFonts w:ascii="Palatino Linotype" w:hAnsi="Palatino Linotype" w:cs="Arial"/>
                <w:b/>
                <w:color w:val="404040" w:themeColor="text1" w:themeTint="BF"/>
                <w:sz w:val="24"/>
              </w:rPr>
            </w:pPr>
          </w:p>
        </w:tc>
      </w:tr>
      <w:tr w:rsidR="009C6342" w:rsidRPr="0072086A" w14:paraId="1914ACF4" w14:textId="77777777" w:rsidTr="0072086A">
        <w:tc>
          <w:tcPr>
            <w:tcW w:w="4252" w:type="dxa"/>
          </w:tcPr>
          <w:p w14:paraId="693FE094" w14:textId="353CF127" w:rsidR="009C6342" w:rsidRPr="0072086A" w:rsidRDefault="009C6342" w:rsidP="00BC5D84">
            <w:pPr>
              <w:autoSpaceDE w:val="0"/>
              <w:rPr>
                <w:rFonts w:ascii="Palatino Linotype" w:hAnsi="Palatino Linotype" w:cs="Arial"/>
                <w:color w:val="404040" w:themeColor="text1" w:themeTint="BF"/>
                <w:sz w:val="24"/>
              </w:rPr>
            </w:pPr>
            <w:r w:rsidRPr="0072086A">
              <w:rPr>
                <w:rFonts w:ascii="Palatino Linotype" w:hAnsi="Palatino Linotype" w:cs="Arial"/>
                <w:color w:val="404040" w:themeColor="text1" w:themeTint="BF"/>
                <w:sz w:val="24"/>
              </w:rPr>
              <w:t>Törvényes képviselő</w:t>
            </w:r>
          </w:p>
        </w:tc>
        <w:tc>
          <w:tcPr>
            <w:tcW w:w="4536" w:type="dxa"/>
          </w:tcPr>
          <w:p w14:paraId="52977FF5" w14:textId="77777777" w:rsidR="009C6342" w:rsidRPr="0072086A" w:rsidRDefault="009C6342" w:rsidP="0072086A">
            <w:pPr>
              <w:autoSpaceDE w:val="0"/>
              <w:jc w:val="center"/>
              <w:rPr>
                <w:rFonts w:ascii="Palatino Linotype" w:hAnsi="Palatino Linotype" w:cs="Arial"/>
                <w:color w:val="404040" w:themeColor="text1" w:themeTint="BF"/>
                <w:sz w:val="24"/>
              </w:rPr>
            </w:pPr>
          </w:p>
        </w:tc>
      </w:tr>
    </w:tbl>
    <w:p w14:paraId="2BB0AC2A" w14:textId="7E8BB025" w:rsidR="009F62E8" w:rsidRPr="0072086A" w:rsidRDefault="009F62E8" w:rsidP="0072086A">
      <w:pPr>
        <w:spacing w:after="200"/>
        <w:rPr>
          <w:rFonts w:ascii="Palatino Linotype" w:hAnsi="Palatino Linotype" w:cs="Arial"/>
          <w:sz w:val="24"/>
        </w:rPr>
      </w:pPr>
    </w:p>
    <w:sectPr w:rsidR="009F62E8" w:rsidRPr="0072086A" w:rsidSect="00BC5D84">
      <w:footerReference w:type="default" r:id="rId11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BA39F" w14:textId="77777777" w:rsidR="004C5C2B" w:rsidRDefault="004C5C2B" w:rsidP="009C6342">
      <w:pPr>
        <w:spacing w:after="0" w:line="240" w:lineRule="auto"/>
      </w:pPr>
      <w:r>
        <w:separator/>
      </w:r>
    </w:p>
  </w:endnote>
  <w:endnote w:type="continuationSeparator" w:id="0">
    <w:p w14:paraId="4C865B62" w14:textId="77777777" w:rsidR="004C5C2B" w:rsidRDefault="004C5C2B" w:rsidP="009C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5687971"/>
      <w:docPartObj>
        <w:docPartGallery w:val="Page Numbers (Bottom of Page)"/>
        <w:docPartUnique/>
      </w:docPartObj>
    </w:sdtPr>
    <w:sdtEndPr/>
    <w:sdtContent>
      <w:p w14:paraId="7B9BF1EE" w14:textId="7E3A12E7" w:rsidR="0072086A" w:rsidRDefault="0072086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AD0967" w14:textId="77777777" w:rsidR="0072086A" w:rsidRDefault="0072086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9C67" w14:textId="77777777" w:rsidR="004C5C2B" w:rsidRDefault="004C5C2B" w:rsidP="009C6342">
      <w:pPr>
        <w:spacing w:after="0" w:line="240" w:lineRule="auto"/>
      </w:pPr>
      <w:r>
        <w:separator/>
      </w:r>
    </w:p>
  </w:footnote>
  <w:footnote w:type="continuationSeparator" w:id="0">
    <w:p w14:paraId="16E8EC82" w14:textId="77777777" w:rsidR="004C5C2B" w:rsidRDefault="004C5C2B" w:rsidP="009C6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45D13D1"/>
    <w:multiLevelType w:val="hybridMultilevel"/>
    <w:tmpl w:val="2BD88B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42D57"/>
    <w:multiLevelType w:val="hybridMultilevel"/>
    <w:tmpl w:val="5E4AA7DC"/>
    <w:lvl w:ilvl="0" w:tplc="BC661B98">
      <w:start w:val="383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C213E"/>
    <w:multiLevelType w:val="hybridMultilevel"/>
    <w:tmpl w:val="00CA8712"/>
    <w:lvl w:ilvl="0" w:tplc="00000003">
      <w:start w:val="3"/>
      <w:numFmt w:val="bullet"/>
      <w:lvlText w:val="-"/>
      <w:lvlJc w:val="left"/>
      <w:pPr>
        <w:ind w:left="2563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1E8A5242"/>
    <w:multiLevelType w:val="hybridMultilevel"/>
    <w:tmpl w:val="064CDE50"/>
    <w:lvl w:ilvl="0" w:tplc="BC661B98">
      <w:start w:val="3832"/>
      <w:numFmt w:val="bullet"/>
      <w:lvlText w:val="-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3F662F"/>
    <w:multiLevelType w:val="hybridMultilevel"/>
    <w:tmpl w:val="D80E242E"/>
    <w:lvl w:ilvl="0" w:tplc="49942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60B10"/>
    <w:multiLevelType w:val="hybridMultilevel"/>
    <w:tmpl w:val="F3F6E80E"/>
    <w:lvl w:ilvl="0" w:tplc="E3F271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24780"/>
    <w:multiLevelType w:val="hybridMultilevel"/>
    <w:tmpl w:val="5ECC0B2A"/>
    <w:lvl w:ilvl="0" w:tplc="BC661B98">
      <w:start w:val="383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B1C10"/>
    <w:multiLevelType w:val="hybridMultilevel"/>
    <w:tmpl w:val="89784818"/>
    <w:lvl w:ilvl="0" w:tplc="BC661B98">
      <w:start w:val="383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616C9"/>
    <w:multiLevelType w:val="hybridMultilevel"/>
    <w:tmpl w:val="8F484330"/>
    <w:lvl w:ilvl="0" w:tplc="BC661B98">
      <w:start w:val="383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71DA6"/>
    <w:multiLevelType w:val="multilevel"/>
    <w:tmpl w:val="03088B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1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1" w15:restartNumberingAfterBreak="0">
    <w:nsid w:val="545E6960"/>
    <w:multiLevelType w:val="hybridMultilevel"/>
    <w:tmpl w:val="6DC0F7F4"/>
    <w:lvl w:ilvl="0" w:tplc="040E0017">
      <w:start w:val="1"/>
      <w:numFmt w:val="lowerLetter"/>
      <w:lvlText w:val="%1)"/>
      <w:lvlJc w:val="left"/>
      <w:pPr>
        <w:ind w:left="1512" w:hanging="360"/>
      </w:pPr>
    </w:lvl>
    <w:lvl w:ilvl="1" w:tplc="040E0019" w:tentative="1">
      <w:start w:val="1"/>
      <w:numFmt w:val="lowerLetter"/>
      <w:lvlText w:val="%2."/>
      <w:lvlJc w:val="left"/>
      <w:pPr>
        <w:ind w:left="2232" w:hanging="360"/>
      </w:pPr>
    </w:lvl>
    <w:lvl w:ilvl="2" w:tplc="040E001B" w:tentative="1">
      <w:start w:val="1"/>
      <w:numFmt w:val="lowerRoman"/>
      <w:lvlText w:val="%3."/>
      <w:lvlJc w:val="right"/>
      <w:pPr>
        <w:ind w:left="2952" w:hanging="180"/>
      </w:pPr>
    </w:lvl>
    <w:lvl w:ilvl="3" w:tplc="040E000F" w:tentative="1">
      <w:start w:val="1"/>
      <w:numFmt w:val="decimal"/>
      <w:lvlText w:val="%4."/>
      <w:lvlJc w:val="left"/>
      <w:pPr>
        <w:ind w:left="3672" w:hanging="360"/>
      </w:pPr>
    </w:lvl>
    <w:lvl w:ilvl="4" w:tplc="040E0019" w:tentative="1">
      <w:start w:val="1"/>
      <w:numFmt w:val="lowerLetter"/>
      <w:lvlText w:val="%5."/>
      <w:lvlJc w:val="left"/>
      <w:pPr>
        <w:ind w:left="4392" w:hanging="360"/>
      </w:pPr>
    </w:lvl>
    <w:lvl w:ilvl="5" w:tplc="040E001B" w:tentative="1">
      <w:start w:val="1"/>
      <w:numFmt w:val="lowerRoman"/>
      <w:lvlText w:val="%6."/>
      <w:lvlJc w:val="right"/>
      <w:pPr>
        <w:ind w:left="5112" w:hanging="180"/>
      </w:pPr>
    </w:lvl>
    <w:lvl w:ilvl="6" w:tplc="040E000F" w:tentative="1">
      <w:start w:val="1"/>
      <w:numFmt w:val="decimal"/>
      <w:lvlText w:val="%7."/>
      <w:lvlJc w:val="left"/>
      <w:pPr>
        <w:ind w:left="5832" w:hanging="360"/>
      </w:pPr>
    </w:lvl>
    <w:lvl w:ilvl="7" w:tplc="040E0019" w:tentative="1">
      <w:start w:val="1"/>
      <w:numFmt w:val="lowerLetter"/>
      <w:lvlText w:val="%8."/>
      <w:lvlJc w:val="left"/>
      <w:pPr>
        <w:ind w:left="6552" w:hanging="360"/>
      </w:pPr>
    </w:lvl>
    <w:lvl w:ilvl="8" w:tplc="040E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604D3559"/>
    <w:multiLevelType w:val="hybridMultilevel"/>
    <w:tmpl w:val="84D2F70E"/>
    <w:lvl w:ilvl="0" w:tplc="BC661B98">
      <w:start w:val="383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C4F0E"/>
    <w:multiLevelType w:val="hybridMultilevel"/>
    <w:tmpl w:val="01CC49A4"/>
    <w:lvl w:ilvl="0" w:tplc="BC661B98">
      <w:start w:val="383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1453D"/>
    <w:multiLevelType w:val="multilevel"/>
    <w:tmpl w:val="808ABC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7B4B91"/>
    <w:multiLevelType w:val="hybridMultilevel"/>
    <w:tmpl w:val="A0A66DA0"/>
    <w:lvl w:ilvl="0" w:tplc="BC661B98">
      <w:start w:val="383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93ABF"/>
    <w:multiLevelType w:val="hybridMultilevel"/>
    <w:tmpl w:val="A328E822"/>
    <w:lvl w:ilvl="0" w:tplc="EB022E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26E03"/>
    <w:multiLevelType w:val="hybridMultilevel"/>
    <w:tmpl w:val="87B6F6F6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1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9"/>
  </w:num>
  <w:num w:numId="11">
    <w:abstractNumId w:val="13"/>
  </w:num>
  <w:num w:numId="12">
    <w:abstractNumId w:val="0"/>
  </w:num>
  <w:num w:numId="13">
    <w:abstractNumId w:val="4"/>
  </w:num>
  <w:num w:numId="14">
    <w:abstractNumId w:val="17"/>
  </w:num>
  <w:num w:numId="15">
    <w:abstractNumId w:val="11"/>
  </w:num>
  <w:num w:numId="16">
    <w:abstractNumId w:val="5"/>
  </w:num>
  <w:num w:numId="17">
    <w:abstractNumId w:val="10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42"/>
    <w:rsid w:val="000B706E"/>
    <w:rsid w:val="000D648F"/>
    <w:rsid w:val="002F3272"/>
    <w:rsid w:val="00357619"/>
    <w:rsid w:val="003C5A0E"/>
    <w:rsid w:val="00415789"/>
    <w:rsid w:val="004C5C2B"/>
    <w:rsid w:val="00514B14"/>
    <w:rsid w:val="005F4ED0"/>
    <w:rsid w:val="006C4262"/>
    <w:rsid w:val="006D1346"/>
    <w:rsid w:val="0072086A"/>
    <w:rsid w:val="0078593E"/>
    <w:rsid w:val="008A45FC"/>
    <w:rsid w:val="008B4A0D"/>
    <w:rsid w:val="008B686B"/>
    <w:rsid w:val="008D5F82"/>
    <w:rsid w:val="009431FF"/>
    <w:rsid w:val="00962C00"/>
    <w:rsid w:val="009B6E73"/>
    <w:rsid w:val="009C6342"/>
    <w:rsid w:val="009D42BF"/>
    <w:rsid w:val="009F62E8"/>
    <w:rsid w:val="00A26D47"/>
    <w:rsid w:val="00AE325B"/>
    <w:rsid w:val="00AE32D5"/>
    <w:rsid w:val="00BC5D84"/>
    <w:rsid w:val="00C55A7A"/>
    <w:rsid w:val="00CF79E7"/>
    <w:rsid w:val="00D45236"/>
    <w:rsid w:val="00D63216"/>
    <w:rsid w:val="00DC3B29"/>
    <w:rsid w:val="00ED4D0B"/>
    <w:rsid w:val="00EE01E1"/>
    <w:rsid w:val="00F34F73"/>
    <w:rsid w:val="00F64C13"/>
    <w:rsid w:val="00F87BE2"/>
    <w:rsid w:val="00F9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9A5E"/>
  <w15:chartTrackingRefBased/>
  <w15:docId w15:val="{ABA43F00-3FEE-4167-A227-3120EB15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6342"/>
    <w:pPr>
      <w:spacing w:after="120" w:line="276" w:lineRule="auto"/>
      <w:jc w:val="both"/>
    </w:pPr>
    <w:rPr>
      <w:rFonts w:ascii="Arial" w:eastAsia="Times New Roman" w:hAnsi="Arial" w:cs="Times New Roman"/>
      <w:color w:val="404040"/>
      <w:sz w:val="20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B6E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unhideWhenUsed/>
    <w:qFormat/>
    <w:rsid w:val="009C6342"/>
    <w:pPr>
      <w:keepNext/>
      <w:keepLines/>
      <w:spacing w:before="360" w:after="240"/>
      <w:outlineLvl w:val="3"/>
    </w:pPr>
    <w:rPr>
      <w:rFonts w:eastAsiaTheme="majorEastAsia" w:cstheme="majorBidi"/>
      <w:b/>
      <w:bCs/>
      <w:iCs/>
      <w:caps/>
      <w:color w:val="244BAE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rsid w:val="009C6342"/>
    <w:rPr>
      <w:rFonts w:ascii="Arial" w:eastAsiaTheme="majorEastAsia" w:hAnsi="Arial" w:cstheme="majorBidi"/>
      <w:b/>
      <w:bCs/>
      <w:iCs/>
      <w:caps/>
      <w:color w:val="244BAE"/>
      <w:sz w:val="28"/>
      <w:szCs w:val="24"/>
      <w:lang w:eastAsia="hu-HU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"/>
    <w:basedOn w:val="Norml"/>
    <w:link w:val="ListaszerbekezdsChar"/>
    <w:uiPriority w:val="99"/>
    <w:qFormat/>
    <w:rsid w:val="009C6342"/>
    <w:pPr>
      <w:ind w:left="720"/>
    </w:pPr>
  </w:style>
  <w:style w:type="table" w:styleId="Rcsostblzat">
    <w:name w:val="Table Grid"/>
    <w:basedOn w:val="Normltblzat"/>
    <w:uiPriority w:val="59"/>
    <w:rsid w:val="009C634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9C6342"/>
    <w:pPr>
      <w:spacing w:after="0" w:line="240" w:lineRule="auto"/>
    </w:pPr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C6342"/>
    <w:rPr>
      <w:rFonts w:ascii="Arial" w:eastAsia="Times New Roman" w:hAnsi="Arial" w:cs="Times New Roman"/>
      <w:color w:val="404040"/>
      <w:sz w:val="20"/>
      <w:szCs w:val="20"/>
      <w:lang w:eastAsia="hu-HU"/>
    </w:rPr>
  </w:style>
  <w:style w:type="character" w:styleId="Lbjegyzet-hivatkozs">
    <w:name w:val="footnote reference"/>
    <w:basedOn w:val="Bekezdsalapbettpusa"/>
    <w:unhideWhenUsed/>
    <w:rsid w:val="009C6342"/>
    <w:rPr>
      <w:vertAlign w:val="superscript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99"/>
    <w:locked/>
    <w:rsid w:val="009C6342"/>
    <w:rPr>
      <w:rFonts w:ascii="Arial" w:eastAsia="Times New Roman" w:hAnsi="Arial" w:cs="Times New Roman"/>
      <w:color w:val="404040"/>
      <w:sz w:val="20"/>
      <w:szCs w:val="24"/>
      <w:lang w:eastAsia="hu-HU"/>
    </w:rPr>
  </w:style>
  <w:style w:type="paragraph" w:styleId="lfej">
    <w:name w:val="header"/>
    <w:basedOn w:val="Norml"/>
    <w:link w:val="lfejChar"/>
    <w:unhideWhenUsed/>
    <w:rsid w:val="008B4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8B4A0D"/>
    <w:rPr>
      <w:rFonts w:ascii="Arial" w:eastAsia="Times New Roman" w:hAnsi="Arial" w:cs="Times New Roman"/>
      <w:color w:val="404040"/>
      <w:sz w:val="20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B4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4A0D"/>
    <w:rPr>
      <w:rFonts w:ascii="Arial" w:eastAsia="Times New Roman" w:hAnsi="Arial" w:cs="Times New Roman"/>
      <w:color w:val="404040"/>
      <w:sz w:val="20"/>
      <w:szCs w:val="24"/>
      <w:lang w:eastAsia="hu-HU"/>
    </w:rPr>
  </w:style>
  <w:style w:type="character" w:styleId="Hiperhivatkozs">
    <w:name w:val="Hyperlink"/>
    <w:uiPriority w:val="99"/>
    <w:unhideWhenUsed/>
    <w:rsid w:val="00EE01E1"/>
    <w:rPr>
      <w:color w:val="0563C1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9B6E7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suzsanna.nagy@ijsz.bm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zszk@dszsz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08594-FD40-4927-99FF-205E44EA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2151</Words>
  <Characters>14846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DSZSZK</dc:creator>
  <cp:keywords/>
  <dc:description/>
  <cp:lastModifiedBy>DSZSZK</cp:lastModifiedBy>
  <cp:revision>2</cp:revision>
  <dcterms:created xsi:type="dcterms:W3CDTF">2023-11-28T08:03:00Z</dcterms:created>
  <dcterms:modified xsi:type="dcterms:W3CDTF">2023-11-28T08:03:00Z</dcterms:modified>
</cp:coreProperties>
</file>